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E80" w:rsidRDefault="008E1E80">
      <w:r w:rsidRPr="008E1E8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-681990</wp:posOffset>
            </wp:positionV>
            <wp:extent cx="6987843" cy="8168640"/>
            <wp:effectExtent l="0" t="0" r="3810" b="3810"/>
            <wp:wrapNone/>
            <wp:docPr id="1" name="Рисунок 1" descr="C:\Users\User\Desktop\img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843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>
      <w:bookmarkStart w:id="0" w:name="_GoBack"/>
      <w:bookmarkEnd w:id="0"/>
    </w:p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Default="008E1E80" w:rsidP="008E1E80"/>
    <w:p w:rsidR="008E1E80" w:rsidRPr="008E1E80" w:rsidRDefault="008E1E80" w:rsidP="008E1E80"/>
    <w:p w:rsidR="008E1E80" w:rsidRDefault="008E1E80" w:rsidP="008E1E80"/>
    <w:p w:rsidR="003C2D2A" w:rsidRDefault="003C2D2A" w:rsidP="008E1E80"/>
    <w:p w:rsidR="008E1E80" w:rsidRDefault="008E1E80" w:rsidP="008E1E80"/>
    <w:p w:rsidR="008E1E80" w:rsidRDefault="008E1E80" w:rsidP="008E1E80"/>
    <w:p w:rsidR="008E1E80" w:rsidRDefault="008E1E80" w:rsidP="008E1E80"/>
    <w:p w:rsidR="008E1E80" w:rsidRDefault="008E1E80" w:rsidP="008E1E80"/>
    <w:p w:rsidR="008E1E80" w:rsidRDefault="008E1E80" w:rsidP="008E1E80"/>
    <w:p w:rsidR="008E1E80" w:rsidRDefault="008E1E80" w:rsidP="008E1E80"/>
    <w:tbl>
      <w:tblPr>
        <w:tblW w:w="13243" w:type="dxa"/>
        <w:tblInd w:w="-854" w:type="dxa"/>
        <w:tblCellMar>
          <w:top w:w="29" w:type="dxa"/>
          <w:left w:w="17" w:type="dxa"/>
          <w:right w:w="86" w:type="dxa"/>
        </w:tblCellMar>
        <w:tblLook w:val="04A0" w:firstRow="1" w:lastRow="0" w:firstColumn="1" w:lastColumn="0" w:noHBand="0" w:noVBand="1"/>
      </w:tblPr>
      <w:tblGrid>
        <w:gridCol w:w="458"/>
        <w:gridCol w:w="3368"/>
        <w:gridCol w:w="2126"/>
        <w:gridCol w:w="1631"/>
        <w:gridCol w:w="1535"/>
        <w:gridCol w:w="1551"/>
        <w:gridCol w:w="1295"/>
        <w:gridCol w:w="1279"/>
      </w:tblGrid>
      <w:tr w:rsidR="008E1E80" w:rsidRPr="008E1E80" w:rsidTr="008E1E80">
        <w:trPr>
          <w:gridAfter w:val="2"/>
          <w:wAfter w:w="2574" w:type="dxa"/>
          <w:trHeight w:val="2213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5.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Проектная деятельность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Разработка</w:t>
            </w:r>
            <w:r w:rsidRPr="008E1E80">
              <w:tab/>
              <w:t>и реализация индивидуальных и  групповых проектов, участие в научно-практических конференциях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Педагоги  центра «Точка роста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в течение года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Алиева С.М.</w:t>
            </w:r>
          </w:p>
          <w:p w:rsidR="008E1E80" w:rsidRPr="008E1E80" w:rsidRDefault="008E1E80" w:rsidP="008E1E80">
            <w:proofErr w:type="spellStart"/>
            <w:r w:rsidRPr="008E1E80">
              <w:t>Боташова</w:t>
            </w:r>
            <w:proofErr w:type="spellEnd"/>
            <w:r w:rsidRPr="008E1E80">
              <w:t xml:space="preserve"> З.А.</w:t>
            </w:r>
          </w:p>
        </w:tc>
      </w:tr>
      <w:tr w:rsidR="008E1E80" w:rsidRPr="008E1E80" w:rsidTr="008E1E80">
        <w:trPr>
          <w:gridAfter w:val="2"/>
          <w:wAfter w:w="2574" w:type="dxa"/>
          <w:trHeight w:val="2213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6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Совещание при</w:t>
            </w:r>
          </w:p>
          <w:p w:rsidR="008E1E80" w:rsidRPr="008E1E80" w:rsidRDefault="008E1E80" w:rsidP="008E1E80">
            <w:r w:rsidRPr="008E1E80">
              <w:t>зам. директора по УВР</w:t>
            </w:r>
          </w:p>
          <w:p w:rsidR="008E1E80" w:rsidRPr="008E1E80" w:rsidRDefault="008E1E80" w:rsidP="008E1E80">
            <w:r w:rsidRPr="008E1E80">
              <w:t>«Возможности применения</w:t>
            </w:r>
          </w:p>
          <w:p w:rsidR="008E1E80" w:rsidRPr="008E1E80" w:rsidRDefault="008E1E80" w:rsidP="008E1E80">
            <w:r w:rsidRPr="008E1E80">
              <w:t>или использования</w:t>
            </w:r>
          </w:p>
          <w:p w:rsidR="008E1E80" w:rsidRPr="008E1E80" w:rsidRDefault="008E1E80" w:rsidP="008E1E80">
            <w:r w:rsidRPr="008E1E80">
              <w:t>оборудования центра в</w:t>
            </w:r>
          </w:p>
          <w:p w:rsidR="008E1E80" w:rsidRPr="008E1E80" w:rsidRDefault="008E1E80" w:rsidP="008E1E80">
            <w:r w:rsidRPr="008E1E80">
              <w:t>проектной деятельности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 xml:space="preserve"> Формы использования</w:t>
            </w:r>
          </w:p>
          <w:p w:rsidR="008E1E80" w:rsidRPr="008E1E80" w:rsidRDefault="008E1E80" w:rsidP="008E1E80">
            <w:r w:rsidRPr="008E1E80">
              <w:t>оборудования центра в</w:t>
            </w:r>
          </w:p>
          <w:p w:rsidR="008E1E80" w:rsidRPr="008E1E80" w:rsidRDefault="008E1E80" w:rsidP="008E1E80">
            <w:r w:rsidRPr="008E1E80">
              <w:t>проектной деятельности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Педагоги  центра «Точка роста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ноябрь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Руководитель центра «Точка роста» Алиева С.М.</w:t>
            </w:r>
          </w:p>
        </w:tc>
      </w:tr>
      <w:tr w:rsidR="008E1E80" w:rsidRPr="008E1E80" w:rsidTr="008E1E80">
        <w:trPr>
          <w:gridAfter w:val="2"/>
          <w:wAfter w:w="2574" w:type="dxa"/>
          <w:trHeight w:val="1959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7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Участие в конкурсах и конференциях различного уровня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Организация сотрудничества совместной, проектной</w:t>
            </w:r>
            <w:r w:rsidRPr="008E1E80">
              <w:tab/>
              <w:t>и исследовательской деятельности школьников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Педагоги предметники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в течение года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Алиева С.М.</w:t>
            </w:r>
          </w:p>
          <w:p w:rsidR="008E1E80" w:rsidRPr="008E1E80" w:rsidRDefault="008E1E80" w:rsidP="008E1E80">
            <w:proofErr w:type="spellStart"/>
            <w:r w:rsidRPr="008E1E80">
              <w:t>Боташова</w:t>
            </w:r>
            <w:proofErr w:type="spellEnd"/>
            <w:r w:rsidRPr="008E1E80">
              <w:t xml:space="preserve"> З.А.</w:t>
            </w:r>
          </w:p>
        </w:tc>
      </w:tr>
      <w:tr w:rsidR="008E1E80" w:rsidRPr="008E1E80" w:rsidTr="008E1E80">
        <w:trPr>
          <w:gridAfter w:val="2"/>
          <w:wAfter w:w="2574" w:type="dxa"/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8.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Круглый стол «Анализ работы за 2022 - 2023 учебный год.</w:t>
            </w:r>
          </w:p>
          <w:p w:rsidR="008E1E80" w:rsidRPr="008E1E80" w:rsidRDefault="008E1E80" w:rsidP="008E1E80">
            <w:r w:rsidRPr="008E1E80">
              <w:t>Планирование работы на 2023 - 2024 учебный год»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Подведение итогов работы за год. Составление и утверждение плана на новый учебный год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Педагоги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Май 2024г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Руководитель центра «Точка роста» Алиева С.М.</w:t>
            </w:r>
          </w:p>
        </w:tc>
      </w:tr>
      <w:tr w:rsidR="008E1E80" w:rsidRPr="008E1E80" w:rsidTr="008E1E80">
        <w:trPr>
          <w:gridAfter w:val="2"/>
          <w:wAfter w:w="2574" w:type="dxa"/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9.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Отчет - презентация о работе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Подведение итогов работы за год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Руководитель, педагоги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Июнь 2024г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Алиева С.М.</w:t>
            </w:r>
          </w:p>
          <w:p w:rsidR="008E1E80" w:rsidRPr="008E1E80" w:rsidRDefault="008E1E80" w:rsidP="008E1E80">
            <w:proofErr w:type="spellStart"/>
            <w:r w:rsidRPr="008E1E80">
              <w:t>Боташова</w:t>
            </w:r>
            <w:proofErr w:type="spellEnd"/>
            <w:r w:rsidRPr="008E1E80">
              <w:t xml:space="preserve"> З.А.</w:t>
            </w:r>
          </w:p>
        </w:tc>
      </w:tr>
      <w:tr w:rsidR="008E1E80" w:rsidRPr="008E1E80" w:rsidTr="008E1E80">
        <w:trPr>
          <w:gridAfter w:val="2"/>
          <w:wAfter w:w="2574" w:type="dxa"/>
          <w:trHeight w:val="566"/>
        </w:trPr>
        <w:tc>
          <w:tcPr>
            <w:tcW w:w="10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pPr>
              <w:rPr>
                <w:b/>
              </w:rPr>
            </w:pPr>
            <w:r w:rsidRPr="008E1E80">
              <w:rPr>
                <w:b/>
              </w:rPr>
              <w:t>Внеурочные мероприятия</w:t>
            </w:r>
          </w:p>
        </w:tc>
      </w:tr>
      <w:tr w:rsidR="008E1E80" w:rsidRPr="008E1E80" w:rsidTr="008E1E80">
        <w:trPr>
          <w:gridAfter w:val="2"/>
          <w:wAfter w:w="2574" w:type="dxa"/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1..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 xml:space="preserve">Экскурсии </w:t>
            </w:r>
          </w:p>
          <w:p w:rsidR="008E1E80" w:rsidRPr="008E1E80" w:rsidRDefault="008E1E80" w:rsidP="008E1E80">
            <w:r w:rsidRPr="008E1E80">
              <w:t>«Точка роста»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 xml:space="preserve">Знакомство </w:t>
            </w:r>
          </w:p>
          <w:p w:rsidR="008E1E80" w:rsidRPr="008E1E80" w:rsidRDefault="008E1E80" w:rsidP="00B21B52">
            <w:r w:rsidRPr="008E1E80">
              <w:t>«Точка роста»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Гости, учащиеся 7 - 8 классов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сентябрь</w:t>
            </w:r>
          </w:p>
          <w:p w:rsidR="008E1E80" w:rsidRPr="008E1E80" w:rsidRDefault="008E1E80" w:rsidP="008E1E80">
            <w:r w:rsidRPr="008E1E80">
              <w:t>2023г.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Руководитель центра «Точка роста» Алиева С.М.</w:t>
            </w:r>
          </w:p>
        </w:tc>
      </w:tr>
      <w:tr w:rsidR="008E1E80" w:rsidRPr="008E1E80" w:rsidTr="008E1E80">
        <w:trPr>
          <w:gridAfter w:val="2"/>
          <w:wAfter w:w="2574" w:type="dxa"/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B21B52">
            <w:r w:rsidRPr="008E1E80">
              <w:lastRenderedPageBreak/>
              <w:t>2.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Организация и проведение конкурсов в Центре школьного и муниципального уровней:</w:t>
            </w:r>
          </w:p>
          <w:p w:rsidR="008E1E80" w:rsidRPr="008E1E80" w:rsidRDefault="008E1E80" w:rsidP="00B21B52">
            <w:r w:rsidRPr="008E1E80">
              <w:t>Турнир естествоиспытателей (физика, химия, экология, биология,)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B21B52">
            <w:r w:rsidRPr="008E1E80">
              <w:t>Проведение мероприятий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B21B52">
            <w:r w:rsidRPr="008E1E80">
              <w:t>Учащиеся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Январь 2024г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Алиева С.М.</w:t>
            </w:r>
          </w:p>
          <w:p w:rsidR="008E1E80" w:rsidRPr="008E1E80" w:rsidRDefault="008E1E80" w:rsidP="008E1E80">
            <w:proofErr w:type="spellStart"/>
            <w:r w:rsidRPr="008E1E80">
              <w:t>Боташова</w:t>
            </w:r>
            <w:proofErr w:type="spellEnd"/>
            <w:r w:rsidRPr="008E1E80">
              <w:t xml:space="preserve"> З.А.</w:t>
            </w:r>
          </w:p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3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Круглый стол «Формула успеха»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Обмен опытом объединений</w:t>
            </w:r>
          </w:p>
          <w:p w:rsidR="008E1E80" w:rsidRPr="008E1E80" w:rsidRDefault="008E1E80" w:rsidP="008E1E80">
            <w:r w:rsidRPr="008E1E80">
              <w:t>«Точки роста»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7 - 9 классы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январь 2024г.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Руководитель центра «Точка роста» Алиева С.М.</w:t>
            </w:r>
          </w:p>
        </w:tc>
        <w:tc>
          <w:tcPr>
            <w:tcW w:w="1295" w:type="dxa"/>
          </w:tcPr>
          <w:p w:rsidR="008E1E80" w:rsidRPr="008E1E80" w:rsidRDefault="008E1E80" w:rsidP="008E1E80">
            <w:r w:rsidRPr="008E1E80">
              <w:t>7 - 9 классы</w:t>
            </w:r>
          </w:p>
        </w:tc>
        <w:tc>
          <w:tcPr>
            <w:tcW w:w="1279" w:type="dxa"/>
          </w:tcPr>
          <w:p w:rsidR="008E1E80" w:rsidRPr="008E1E80" w:rsidRDefault="008E1E80" w:rsidP="008E1E80">
            <w:r w:rsidRPr="008E1E80">
              <w:t>январь 2022г.</w:t>
            </w:r>
          </w:p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4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День науки в Точке роста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Демонстрация обучающимся навыков работы с современным оборудованием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7 - 9 классы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март 2024г.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Алиева С.М.</w:t>
            </w:r>
          </w:p>
          <w:p w:rsidR="008E1E80" w:rsidRPr="008E1E80" w:rsidRDefault="008E1E80" w:rsidP="008E1E80">
            <w:proofErr w:type="spellStart"/>
            <w:r w:rsidRPr="008E1E80">
              <w:t>Боташова</w:t>
            </w:r>
            <w:proofErr w:type="spellEnd"/>
            <w:r w:rsidRPr="008E1E80">
              <w:t xml:space="preserve"> З.А.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5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Конференция « Космос сегодня»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Всероссийские урока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9-10 классы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Апрель 2024г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proofErr w:type="spellStart"/>
            <w:r w:rsidRPr="008E1E80">
              <w:t>Боташова</w:t>
            </w:r>
            <w:proofErr w:type="spellEnd"/>
            <w:r w:rsidRPr="008E1E80">
              <w:t xml:space="preserve"> З.А.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6.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«Всероссийский урок</w:t>
            </w:r>
          </w:p>
          <w:p w:rsidR="008E1E80" w:rsidRPr="008E1E80" w:rsidRDefault="008E1E80" w:rsidP="008E1E80">
            <w:r w:rsidRPr="008E1E80">
              <w:t>Генетики»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Всероссийские урока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9-10 классы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Апрель2024г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proofErr w:type="spellStart"/>
            <w:r w:rsidRPr="008E1E80">
              <w:t>Байрамкулова</w:t>
            </w:r>
            <w:proofErr w:type="spellEnd"/>
            <w:r w:rsidRPr="008E1E80">
              <w:t xml:space="preserve"> А.М.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7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Всероссийский урок Победы «Вклад химиков, физиков и биологов в дело Победы в ВОВ»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Всероссийские урока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8-10 классы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Май -2024г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Алиева С.М.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10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pPr>
              <w:rPr>
                <w:b/>
              </w:rPr>
            </w:pPr>
            <w:r w:rsidRPr="008E1E80">
              <w:rPr>
                <w:b/>
              </w:rPr>
              <w:t>Учебно-воспитательные мероприятия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1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Неделя химии и биологии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Проведение мероприятий в</w:t>
            </w:r>
          </w:p>
          <w:p w:rsidR="008E1E80" w:rsidRPr="008E1E80" w:rsidRDefault="008E1E80" w:rsidP="008E1E80">
            <w:r w:rsidRPr="008E1E80">
              <w:t>рамках недели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5-10 классы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Апрель 2024г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Алиева С.М.</w:t>
            </w:r>
          </w:p>
          <w:p w:rsidR="008E1E80" w:rsidRPr="008E1E80" w:rsidRDefault="008E1E80" w:rsidP="008E1E80">
            <w:proofErr w:type="spellStart"/>
            <w:r w:rsidRPr="008E1E80">
              <w:t>Байрамкулова</w:t>
            </w:r>
            <w:proofErr w:type="spellEnd"/>
            <w:r w:rsidRPr="008E1E80">
              <w:t xml:space="preserve"> А.М.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2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Неделя физики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Проведение мероприятий в</w:t>
            </w:r>
          </w:p>
          <w:p w:rsidR="008E1E80" w:rsidRPr="008E1E80" w:rsidRDefault="008E1E80" w:rsidP="008E1E80">
            <w:proofErr w:type="spellStart"/>
            <w:r w:rsidRPr="008E1E80">
              <w:t>амках</w:t>
            </w:r>
            <w:proofErr w:type="spellEnd"/>
            <w:r w:rsidRPr="008E1E80">
              <w:t xml:space="preserve"> недели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7-10 классы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Декабрь 2023г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proofErr w:type="spellStart"/>
            <w:r w:rsidRPr="008E1E80">
              <w:t>Боташова</w:t>
            </w:r>
            <w:proofErr w:type="spellEnd"/>
            <w:r w:rsidRPr="008E1E80">
              <w:t xml:space="preserve"> З.А.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3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Семинар - практикум «Использование цифрового микроскопа на окнах биологии»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Применение цифрового микроскопа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Педагоги, учащиеся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Ноябрь 2023г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Алиева С.М.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4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Мастер — класс</w:t>
            </w:r>
          </w:p>
          <w:p w:rsidR="008E1E80" w:rsidRPr="008E1E80" w:rsidRDefault="008E1E80" w:rsidP="008E1E80">
            <w:r w:rsidRPr="008E1E80">
              <w:t xml:space="preserve">«Организация проектной и исследовательской </w:t>
            </w:r>
            <w:r w:rsidRPr="008E1E80">
              <w:lastRenderedPageBreak/>
              <w:t xml:space="preserve">деятельности учащихся с использованием </w:t>
            </w:r>
          </w:p>
          <w:p w:rsidR="008E1E80" w:rsidRPr="008E1E80" w:rsidRDefault="008E1E80" w:rsidP="008E1E80">
            <w:r w:rsidRPr="008E1E80">
              <w:t>цифровой лаборатории»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lastRenderedPageBreak/>
              <w:t>Применение цифровой лаборатории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Педагоги, учащиеся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Октябрь 2023г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proofErr w:type="spellStart"/>
            <w:r w:rsidRPr="008E1E80">
              <w:t>Боташова</w:t>
            </w:r>
            <w:proofErr w:type="spellEnd"/>
            <w:r w:rsidRPr="008E1E80">
              <w:t xml:space="preserve"> З.А.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lastRenderedPageBreak/>
              <w:t>5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Мастер — класс «Применение</w:t>
            </w:r>
          </w:p>
          <w:p w:rsidR="008E1E80" w:rsidRPr="008E1E80" w:rsidRDefault="008E1E80" w:rsidP="008E1E80">
            <w:r w:rsidRPr="008E1E80">
              <w:t>современного лабораторного оборудования в проектной деятельности школьника»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Применение лабораторного оборудования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Педагоги, учащиеся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Февраль 2024г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Алиева С.М.</w:t>
            </w:r>
          </w:p>
          <w:p w:rsidR="008E1E80" w:rsidRPr="008E1E80" w:rsidRDefault="008E1E80" w:rsidP="008E1E80">
            <w:proofErr w:type="spellStart"/>
            <w:r w:rsidRPr="008E1E80">
              <w:t>Байрамкулова</w:t>
            </w:r>
            <w:proofErr w:type="spellEnd"/>
            <w:r w:rsidRPr="008E1E80">
              <w:t xml:space="preserve"> А.М.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6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День лаборатории. Открытый практикум по химии и физике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Проведение практикума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Педагоги, учащиеся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Март 2024г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Алиева С.М.</w:t>
            </w:r>
          </w:p>
          <w:p w:rsidR="008E1E80" w:rsidRPr="008E1E80" w:rsidRDefault="008E1E80" w:rsidP="008E1E80">
            <w:proofErr w:type="spellStart"/>
            <w:r w:rsidRPr="008E1E80">
              <w:t>Боташова</w:t>
            </w:r>
            <w:proofErr w:type="spellEnd"/>
            <w:r w:rsidRPr="008E1E80">
              <w:t xml:space="preserve"> З.А.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7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Экологический ринг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Организация и проведение мероприятия среди 8 – 9 классов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Педагоги, учащиеся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Май 2024г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Алиева С.М.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1066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rPr>
                <w:b/>
              </w:rPr>
              <w:t>Социокультурные мероприятия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1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Родительские собрания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Знакомство направлением</w:t>
            </w:r>
          </w:p>
          <w:p w:rsidR="008E1E80" w:rsidRPr="008E1E80" w:rsidRDefault="008E1E80" w:rsidP="008E1E80">
            <w:r w:rsidRPr="008E1E80">
              <w:t xml:space="preserve"> «Точка роста»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Родители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Сентябрь 2023г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Руководитель центра «Точка роста» Алиева С.М.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2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Участие в системе открытых онлайн «</w:t>
            </w:r>
            <w:proofErr w:type="spellStart"/>
            <w:r w:rsidRPr="008E1E80">
              <w:t>Проектория</w:t>
            </w:r>
            <w:proofErr w:type="spellEnd"/>
            <w:r w:rsidRPr="008E1E80">
              <w:t>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Профессиональное самоопределение</w:t>
            </w:r>
          </w:p>
          <w:p w:rsidR="008E1E80" w:rsidRPr="008E1E80" w:rsidRDefault="008E1E80" w:rsidP="008E1E80">
            <w:r w:rsidRPr="008E1E80">
              <w:tab/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Педагоги, учащиеся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По графику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Педагоги центра.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3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Социальное проектирование с учащимися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Вовлечение учащихся в совместные проекты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Педагоги, учащиеся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Апрель 2024г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Алиева С.М.</w:t>
            </w:r>
          </w:p>
          <w:p w:rsidR="008E1E80" w:rsidRPr="008E1E80" w:rsidRDefault="008E1E80" w:rsidP="008E1E80">
            <w:proofErr w:type="spellStart"/>
            <w:r w:rsidRPr="008E1E80">
              <w:t>Боташова</w:t>
            </w:r>
            <w:proofErr w:type="spellEnd"/>
            <w:r w:rsidRPr="008E1E80">
              <w:t xml:space="preserve"> З.А. 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4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Занимательные уроки химии, биологии  и физики с участием детей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Составление и проведение уроков для начальных классов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Педагоги, учащиеся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Май 2024г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t>Руководитель центра «Точка роста» Алиева С.М.</w:t>
            </w:r>
          </w:p>
          <w:p w:rsidR="008E1E80" w:rsidRPr="008E1E80" w:rsidRDefault="008E1E80" w:rsidP="008E1E80">
            <w:proofErr w:type="spellStart"/>
            <w:r w:rsidRPr="008E1E80">
              <w:t>Боташова</w:t>
            </w:r>
            <w:proofErr w:type="spellEnd"/>
            <w:r w:rsidRPr="008E1E80">
              <w:t xml:space="preserve"> З.А.</w:t>
            </w:r>
          </w:p>
          <w:p w:rsidR="008E1E80" w:rsidRPr="008E1E80" w:rsidRDefault="008E1E80" w:rsidP="008E1E80">
            <w:proofErr w:type="spellStart"/>
            <w:r w:rsidRPr="008E1E80">
              <w:t>Байрамкулова</w:t>
            </w:r>
            <w:proofErr w:type="spellEnd"/>
            <w:r w:rsidRPr="008E1E80">
              <w:t xml:space="preserve"> А.М.</w:t>
            </w:r>
          </w:p>
          <w:p w:rsidR="008E1E80" w:rsidRPr="008E1E80" w:rsidRDefault="008E1E80" w:rsidP="008E1E80"/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  <w:tr w:rsidR="008E1E80" w:rsidRPr="008E1E80" w:rsidTr="008E1E80">
        <w:trPr>
          <w:trHeight w:val="566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E1E80" w:rsidRPr="008E1E80" w:rsidRDefault="008E1E80" w:rsidP="008E1E80">
            <w:r w:rsidRPr="008E1E80">
              <w:lastRenderedPageBreak/>
              <w:t>5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Информационное сопровождение учебно-воспитательной деятельности Центра,</w:t>
            </w:r>
          </w:p>
          <w:p w:rsidR="008E1E80" w:rsidRPr="008E1E80" w:rsidRDefault="008E1E80" w:rsidP="008E1E80">
            <w:r w:rsidRPr="008E1E80">
              <w:t>системы внеурочных мероприятий с участием детей, педагогов, родительской  общественности, в том числе на сайте образовательной организации, социальных сетях и иных информационных ресурсах.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Предоставление результатов деятельности центра «Точка роста»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Учащиеся, родители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В течение года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E1E80" w:rsidRPr="008E1E80" w:rsidRDefault="008E1E80" w:rsidP="008E1E80">
            <w:r w:rsidRPr="008E1E80">
              <w:t>Педагоги центра</w:t>
            </w:r>
          </w:p>
        </w:tc>
        <w:tc>
          <w:tcPr>
            <w:tcW w:w="1295" w:type="dxa"/>
          </w:tcPr>
          <w:p w:rsidR="008E1E80" w:rsidRPr="008E1E80" w:rsidRDefault="008E1E80" w:rsidP="008E1E80"/>
        </w:tc>
        <w:tc>
          <w:tcPr>
            <w:tcW w:w="1279" w:type="dxa"/>
          </w:tcPr>
          <w:p w:rsidR="008E1E80" w:rsidRPr="008E1E80" w:rsidRDefault="008E1E80" w:rsidP="008E1E80"/>
        </w:tc>
      </w:tr>
    </w:tbl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Pr="008E1E80" w:rsidRDefault="008E1E80" w:rsidP="008E1E80"/>
    <w:p w:rsidR="008E1E80" w:rsidRDefault="008E1E80" w:rsidP="008E1E80"/>
    <w:p w:rsidR="008E1E80" w:rsidRDefault="008E1E80" w:rsidP="008E1E80"/>
    <w:p w:rsidR="008E1E80" w:rsidRDefault="008E1E80" w:rsidP="008E1E80"/>
    <w:p w:rsidR="008E1E80" w:rsidRDefault="008E1E80" w:rsidP="008E1E80"/>
    <w:p w:rsidR="008E1E80" w:rsidRDefault="008E1E80" w:rsidP="008E1E80"/>
    <w:p w:rsidR="008E1E80" w:rsidRDefault="008E1E80" w:rsidP="008E1E80"/>
    <w:p w:rsidR="008E1E80" w:rsidRDefault="008E1E80" w:rsidP="008E1E80"/>
    <w:p w:rsidR="008E1E80" w:rsidRPr="008E1E80" w:rsidRDefault="008E1E80" w:rsidP="008E1E80"/>
    <w:sectPr w:rsidR="008E1E80" w:rsidRPr="008E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134" w:rsidRDefault="003A6134" w:rsidP="008E1E80">
      <w:pPr>
        <w:spacing w:after="0" w:line="240" w:lineRule="auto"/>
      </w:pPr>
      <w:r>
        <w:separator/>
      </w:r>
    </w:p>
  </w:endnote>
  <w:endnote w:type="continuationSeparator" w:id="0">
    <w:p w:rsidR="003A6134" w:rsidRDefault="003A6134" w:rsidP="008E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134" w:rsidRDefault="003A6134" w:rsidP="008E1E80">
      <w:pPr>
        <w:spacing w:after="0" w:line="240" w:lineRule="auto"/>
      </w:pPr>
      <w:r>
        <w:separator/>
      </w:r>
    </w:p>
  </w:footnote>
  <w:footnote w:type="continuationSeparator" w:id="0">
    <w:p w:rsidR="003A6134" w:rsidRDefault="003A6134" w:rsidP="008E1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80"/>
    <w:rsid w:val="002F5CDD"/>
    <w:rsid w:val="003A6134"/>
    <w:rsid w:val="003C2D2A"/>
    <w:rsid w:val="00872D74"/>
    <w:rsid w:val="008E1E80"/>
    <w:rsid w:val="00993DF8"/>
    <w:rsid w:val="00D54BA5"/>
    <w:rsid w:val="00E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61F7"/>
  <w15:chartTrackingRefBased/>
  <w15:docId w15:val="{3C98827F-5383-4D12-8D84-30B0FBC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1E80"/>
  </w:style>
  <w:style w:type="paragraph" w:styleId="a5">
    <w:name w:val="footer"/>
    <w:basedOn w:val="a"/>
    <w:link w:val="a6"/>
    <w:uiPriority w:val="99"/>
    <w:unhideWhenUsed/>
    <w:rsid w:val="008E1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1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2023-11-17T14:33:00Z</dcterms:created>
  <dcterms:modified xsi:type="dcterms:W3CDTF">2023-11-17T14:35:00Z</dcterms:modified>
</cp:coreProperties>
</file>