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24" w:rsidRDefault="006C0F24" w:rsidP="00325238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6C0F24" w:rsidRDefault="006C0F24" w:rsidP="00325238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262CFE" w:rsidRPr="00856FA2" w:rsidRDefault="00262CFE" w:rsidP="00325238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 w:rsidRPr="00856FA2">
        <w:rPr>
          <w:rFonts w:ascii="Times New Roman" w:hAnsi="Times New Roman"/>
          <w:bCs/>
          <w:color w:val="000000"/>
        </w:rPr>
        <w:t>РОССИЙСКАЯ ФЕДЕРАЦИЯ</w:t>
      </w:r>
    </w:p>
    <w:p w:rsidR="00262CFE" w:rsidRPr="00856FA2" w:rsidRDefault="00262CFE" w:rsidP="00325238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 w:rsidRPr="00856FA2">
        <w:rPr>
          <w:rFonts w:ascii="Times New Roman" w:hAnsi="Times New Roman"/>
          <w:bCs/>
          <w:color w:val="000000"/>
        </w:rPr>
        <w:t>КАРАЧАЕВО-ЧЕРКЕССКАЯ РЕСПУБЛИКА</w:t>
      </w:r>
    </w:p>
    <w:p w:rsidR="00262CFE" w:rsidRPr="00856FA2" w:rsidRDefault="00262CFE" w:rsidP="00325238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 w:rsidRPr="00856FA2">
        <w:rPr>
          <w:rFonts w:ascii="Times New Roman" w:hAnsi="Times New Roman"/>
          <w:bCs/>
          <w:color w:val="000000"/>
        </w:rPr>
        <w:t>УСТЬ-ДЖЕГУТИНСКИЙ МУНИЦИПАЛЬНЫЙ РАЙОН</w:t>
      </w:r>
    </w:p>
    <w:p w:rsidR="00262CFE" w:rsidRPr="00856FA2" w:rsidRDefault="00262CFE" w:rsidP="00EB6BAA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856FA2">
        <w:rPr>
          <w:rFonts w:ascii="Times New Roman" w:hAnsi="Times New Roman"/>
          <w:b/>
          <w:bCs/>
          <w:color w:val="000000"/>
        </w:rPr>
        <w:t>МУНИЦИПАЛЬНОЕ БЮДЖЕТНОЕ ОБЩЕОБРАЗОВАТЕЛЬНОЕ УЧРЕЖДЕНИЕ</w:t>
      </w:r>
    </w:p>
    <w:p w:rsidR="00262CFE" w:rsidRPr="00856FA2" w:rsidRDefault="00262CFE" w:rsidP="00856FA2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856FA2">
        <w:rPr>
          <w:rFonts w:ascii="Times New Roman" w:hAnsi="Times New Roman"/>
          <w:b/>
          <w:bCs/>
          <w:color w:val="000000"/>
        </w:rPr>
        <w:t>«СРЕДНЯЯ ОБЩЕОБРАЗОВАТЕЛЬНАЯ ШКОЛА №5 г. УСТЬ-ДЖЕГУТЫ»</w:t>
      </w:r>
    </w:p>
    <w:p w:rsidR="00262CFE" w:rsidRPr="00856FA2" w:rsidRDefault="00262CFE" w:rsidP="00EB6BAA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856FA2">
        <w:rPr>
          <w:rFonts w:ascii="Times New Roman" w:hAnsi="Times New Roman"/>
          <w:b/>
          <w:bCs/>
          <w:color w:val="000000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__</w:t>
      </w:r>
    </w:p>
    <w:p w:rsidR="00262CFE" w:rsidRPr="00856FA2" w:rsidRDefault="00262CFE" w:rsidP="00325238">
      <w:pPr>
        <w:rPr>
          <w:rFonts w:ascii="Times New Roman" w:hAnsi="Times New Roman"/>
        </w:rPr>
      </w:pPr>
      <w:proofErr w:type="gramStart"/>
      <w:r w:rsidRPr="00856FA2">
        <w:rPr>
          <w:rFonts w:ascii="Times New Roman" w:hAnsi="Times New Roman"/>
        </w:rPr>
        <w:t>369301,  КЧР</w:t>
      </w:r>
      <w:proofErr w:type="gramEnd"/>
      <w:r w:rsidRPr="00856FA2">
        <w:rPr>
          <w:rFonts w:ascii="Times New Roman" w:hAnsi="Times New Roman"/>
        </w:rPr>
        <w:t xml:space="preserve">, </w:t>
      </w:r>
      <w:proofErr w:type="spellStart"/>
      <w:r w:rsidRPr="00856FA2">
        <w:rPr>
          <w:rFonts w:ascii="Times New Roman" w:hAnsi="Times New Roman"/>
        </w:rPr>
        <w:t>Усть-Джегутинский</w:t>
      </w:r>
      <w:proofErr w:type="spellEnd"/>
      <w:r w:rsidRPr="00856FA2">
        <w:rPr>
          <w:rFonts w:ascii="Times New Roman" w:hAnsi="Times New Roman"/>
        </w:rPr>
        <w:t xml:space="preserve"> муниципальный район, г. </w:t>
      </w:r>
      <w:proofErr w:type="spellStart"/>
      <w:r w:rsidRPr="00856FA2">
        <w:rPr>
          <w:rFonts w:ascii="Times New Roman" w:hAnsi="Times New Roman"/>
        </w:rPr>
        <w:t>Усть-Джегута</w:t>
      </w:r>
      <w:proofErr w:type="spellEnd"/>
      <w:r w:rsidRPr="00856FA2">
        <w:rPr>
          <w:rFonts w:ascii="Times New Roman" w:hAnsi="Times New Roman"/>
        </w:rPr>
        <w:t xml:space="preserve">  </w:t>
      </w:r>
    </w:p>
    <w:p w:rsidR="00262CFE" w:rsidRPr="00856FA2" w:rsidRDefault="00262CFE" w:rsidP="00325238">
      <w:pPr>
        <w:rPr>
          <w:rFonts w:ascii="Times New Roman" w:hAnsi="Times New Roman"/>
        </w:rPr>
      </w:pPr>
      <w:r w:rsidRPr="00856FA2">
        <w:rPr>
          <w:rFonts w:ascii="Times New Roman" w:hAnsi="Times New Roman"/>
        </w:rPr>
        <w:t xml:space="preserve">ул. </w:t>
      </w:r>
      <w:proofErr w:type="spellStart"/>
      <w:r w:rsidRPr="00856FA2">
        <w:rPr>
          <w:rFonts w:ascii="Times New Roman" w:hAnsi="Times New Roman"/>
        </w:rPr>
        <w:t>Балахонова</w:t>
      </w:r>
      <w:proofErr w:type="spellEnd"/>
      <w:r w:rsidRPr="00856FA2">
        <w:rPr>
          <w:rFonts w:ascii="Times New Roman" w:hAnsi="Times New Roman"/>
        </w:rPr>
        <w:t>, д.13, тел./факс (87875) 7-44-08</w:t>
      </w:r>
    </w:p>
    <w:p w:rsidR="00262CFE" w:rsidRPr="00856FA2" w:rsidRDefault="00262CFE" w:rsidP="00325238">
      <w:pPr>
        <w:rPr>
          <w:rFonts w:ascii="Times New Roman" w:hAnsi="Times New Roman"/>
          <w:lang w:val="en-US"/>
        </w:rPr>
      </w:pPr>
      <w:r w:rsidRPr="00856FA2">
        <w:rPr>
          <w:rFonts w:ascii="Times New Roman" w:hAnsi="Times New Roman"/>
          <w:lang w:val="en-US"/>
        </w:rPr>
        <w:t xml:space="preserve">e-mail: </w:t>
      </w:r>
      <w:hyperlink r:id="rId4" w:history="1">
        <w:r w:rsidRPr="00856FA2">
          <w:rPr>
            <w:rStyle w:val="a3"/>
            <w:rFonts w:ascii="Times New Roman" w:hAnsi="Times New Roman"/>
            <w:shd w:val="clear" w:color="auto" w:fill="FFFFFF"/>
            <w:lang w:val="en-US"/>
          </w:rPr>
          <w:t>MOUShkola5@yandex.ru</w:t>
        </w:r>
      </w:hyperlink>
      <w:r w:rsidRPr="00856FA2">
        <w:rPr>
          <w:rFonts w:ascii="Times New Roman" w:hAnsi="Times New Roman"/>
          <w:color w:val="999999"/>
          <w:shd w:val="clear" w:color="auto" w:fill="FFFFFF"/>
          <w:lang w:val="en-US"/>
        </w:rPr>
        <w:t xml:space="preserve"> </w:t>
      </w:r>
    </w:p>
    <w:p w:rsidR="00262CFE" w:rsidRPr="00BD32F5" w:rsidRDefault="00262CFE" w:rsidP="00262CFE">
      <w:pPr>
        <w:rPr>
          <w:rFonts w:ascii="Times New Roman" w:hAnsi="Times New Roman"/>
          <w:lang w:val="en-US"/>
        </w:rPr>
      </w:pPr>
      <w:r w:rsidRPr="00856FA2">
        <w:rPr>
          <w:rFonts w:ascii="Times New Roman" w:hAnsi="Times New Roman"/>
        </w:rPr>
        <w:t>сайт</w:t>
      </w:r>
      <w:r w:rsidRPr="00BD32F5">
        <w:rPr>
          <w:rFonts w:ascii="Times New Roman" w:hAnsi="Times New Roman"/>
          <w:lang w:val="en-US"/>
        </w:rPr>
        <w:t xml:space="preserve">:    </w:t>
      </w:r>
      <w:hyperlink r:id="rId5" w:history="1">
        <w:r w:rsidRPr="00856FA2">
          <w:rPr>
            <w:rStyle w:val="a3"/>
            <w:rFonts w:ascii="Times New Roman" w:hAnsi="Times New Roman"/>
            <w:lang w:val="en-US"/>
          </w:rPr>
          <w:t>https</w:t>
        </w:r>
        <w:r w:rsidRPr="00BD32F5">
          <w:rPr>
            <w:rStyle w:val="a3"/>
            <w:rFonts w:ascii="Times New Roman" w:hAnsi="Times New Roman"/>
            <w:lang w:val="en-US"/>
          </w:rPr>
          <w:t>://</w:t>
        </w:r>
        <w:r w:rsidRPr="00856FA2">
          <w:rPr>
            <w:rStyle w:val="a3"/>
            <w:rFonts w:ascii="Times New Roman" w:hAnsi="Times New Roman"/>
            <w:lang w:val="en-US"/>
          </w:rPr>
          <w:t>moushkola</w:t>
        </w:r>
        <w:r w:rsidRPr="00BD32F5">
          <w:rPr>
            <w:rStyle w:val="a3"/>
            <w:rFonts w:ascii="Times New Roman" w:hAnsi="Times New Roman"/>
            <w:lang w:val="en-US"/>
          </w:rPr>
          <w:t>5.</w:t>
        </w:r>
        <w:r w:rsidRPr="00856FA2">
          <w:rPr>
            <w:rStyle w:val="a3"/>
            <w:rFonts w:ascii="Times New Roman" w:hAnsi="Times New Roman"/>
            <w:lang w:val="en-US"/>
          </w:rPr>
          <w:t>kchrschool</w:t>
        </w:r>
        <w:r w:rsidRPr="00BD32F5">
          <w:rPr>
            <w:rStyle w:val="a3"/>
            <w:rFonts w:ascii="Times New Roman" w:hAnsi="Times New Roman"/>
            <w:lang w:val="en-US"/>
          </w:rPr>
          <w:t>.</w:t>
        </w:r>
        <w:r w:rsidRPr="00856FA2">
          <w:rPr>
            <w:rStyle w:val="a3"/>
            <w:rFonts w:ascii="Times New Roman" w:hAnsi="Times New Roman"/>
            <w:lang w:val="en-US"/>
          </w:rPr>
          <w:t>ru</w:t>
        </w:r>
        <w:r w:rsidRPr="00BD32F5">
          <w:rPr>
            <w:rStyle w:val="a3"/>
            <w:rFonts w:ascii="Times New Roman" w:hAnsi="Times New Roman"/>
            <w:lang w:val="en-US"/>
          </w:rPr>
          <w:t>/</w:t>
        </w:r>
      </w:hyperlink>
      <w:r w:rsidRPr="00BD32F5">
        <w:rPr>
          <w:rFonts w:ascii="Times New Roman" w:hAnsi="Times New Roman"/>
          <w:lang w:val="en-US"/>
        </w:rPr>
        <w:t xml:space="preserve"> </w:t>
      </w:r>
    </w:p>
    <w:p w:rsidR="00262CFE" w:rsidRPr="00BD32F5" w:rsidRDefault="00262CFE" w:rsidP="00495F2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62CFE" w:rsidRPr="00BD32F5" w:rsidRDefault="00262CFE" w:rsidP="00495F2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5F2B" w:rsidRPr="004A32D7" w:rsidRDefault="00495F2B" w:rsidP="00495F2B">
      <w:pPr>
        <w:jc w:val="center"/>
        <w:rPr>
          <w:rFonts w:ascii="Times New Roman" w:hAnsi="Times New Roman"/>
          <w:b/>
          <w:sz w:val="28"/>
          <w:szCs w:val="28"/>
        </w:rPr>
      </w:pPr>
      <w:r w:rsidRPr="004A32D7">
        <w:rPr>
          <w:rFonts w:ascii="Times New Roman" w:hAnsi="Times New Roman"/>
          <w:b/>
          <w:sz w:val="28"/>
          <w:szCs w:val="28"/>
        </w:rPr>
        <w:t xml:space="preserve">Анализ работы по </w:t>
      </w:r>
      <w:proofErr w:type="gramStart"/>
      <w:r w:rsidRPr="004A32D7">
        <w:rPr>
          <w:rFonts w:ascii="Times New Roman" w:hAnsi="Times New Roman"/>
          <w:b/>
          <w:sz w:val="28"/>
          <w:szCs w:val="28"/>
        </w:rPr>
        <w:t>профилактике  наркомании</w:t>
      </w:r>
      <w:proofErr w:type="gramEnd"/>
      <w:r w:rsidRPr="004A32D7">
        <w:rPr>
          <w:rFonts w:ascii="Times New Roman" w:hAnsi="Times New Roman"/>
          <w:b/>
          <w:sz w:val="28"/>
          <w:szCs w:val="28"/>
        </w:rPr>
        <w:t xml:space="preserve">, алкоголизма, </w:t>
      </w:r>
      <w:proofErr w:type="spellStart"/>
      <w:r w:rsidRPr="004A32D7">
        <w:rPr>
          <w:rFonts w:ascii="Times New Roman" w:hAnsi="Times New Roman"/>
          <w:b/>
          <w:sz w:val="28"/>
          <w:szCs w:val="28"/>
        </w:rPr>
        <w:t>табакокурения</w:t>
      </w:r>
      <w:proofErr w:type="spellEnd"/>
      <w:r w:rsidRPr="004A32D7">
        <w:rPr>
          <w:rFonts w:ascii="Times New Roman" w:hAnsi="Times New Roman"/>
          <w:b/>
          <w:sz w:val="28"/>
          <w:szCs w:val="28"/>
        </w:rPr>
        <w:t xml:space="preserve"> и правонарушения</w:t>
      </w:r>
    </w:p>
    <w:p w:rsidR="00495F2B" w:rsidRPr="004A32D7" w:rsidRDefault="00495F2B" w:rsidP="00495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6C0F24">
        <w:rPr>
          <w:rFonts w:ascii="Times New Roman" w:hAnsi="Times New Roman"/>
          <w:b/>
          <w:sz w:val="28"/>
          <w:szCs w:val="28"/>
        </w:rPr>
        <w:t>3</w:t>
      </w:r>
      <w:r w:rsidRPr="004A32D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6C0F24">
        <w:rPr>
          <w:rFonts w:ascii="Times New Roman" w:hAnsi="Times New Roman"/>
          <w:b/>
          <w:sz w:val="28"/>
          <w:szCs w:val="28"/>
        </w:rPr>
        <w:t>4</w:t>
      </w:r>
      <w:r w:rsidRPr="004A32D7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495F2B" w:rsidRPr="004A32D7" w:rsidRDefault="00495F2B" w:rsidP="00495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«МБ</w:t>
      </w:r>
      <w:r w:rsidRPr="004A32D7">
        <w:rPr>
          <w:rFonts w:ascii="Times New Roman" w:hAnsi="Times New Roman"/>
          <w:b/>
          <w:sz w:val="28"/>
          <w:szCs w:val="28"/>
        </w:rPr>
        <w:t>ОУ СОШ № 5 г. Усть-Джегуты»</w:t>
      </w:r>
    </w:p>
    <w:p w:rsidR="00495F2B" w:rsidRPr="00BD32F5" w:rsidRDefault="00495F2B" w:rsidP="00495F2B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</w:rPr>
        <w:t xml:space="preserve">     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Какие существуют методы профилактики подросткового курения, алкоголизма и наркомании? Это в первую очередь развитие тех черт характера, которые делают употребление ненужным и бессмысленным. Если человек в состоянии получать от жизни удовольствие, умеет уверенно общаться, справляться с неприятностями, решать проблемы, если он ставит себе определенные цели и активен в их достижении, то и потребности в курении, </w:t>
      </w:r>
      <w:proofErr w:type="gram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алкоголе  или</w:t>
      </w:r>
      <w:proofErr w:type="gram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наркотике у него не возникает.  Конечно, может случиться так, что подросток попробует алкоголь или даже наркотик, но вероятность дальнейшего употребления значительно уменьшается. </w:t>
      </w:r>
    </w:p>
    <w:p w:rsidR="00495F2B" w:rsidRPr="00BD32F5" w:rsidRDefault="00495F2B" w:rsidP="00495F2B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b/>
          <w:bCs/>
          <w:kern w:val="0"/>
          <w:sz w:val="28"/>
          <w:szCs w:val="28"/>
        </w:rPr>
        <w:t>Цель нашей работы: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формировать у подростков навык анализа и критической оценки информации, получаемой о наркотиках, и умения принимать правильные решения. </w:t>
      </w:r>
    </w:p>
    <w:p w:rsidR="00495F2B" w:rsidRPr="00BD32F5" w:rsidRDefault="00495F2B" w:rsidP="00495F2B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> Работу по профилактике подросткового курения, алкоголизма и наркомании мы осуществляем согласно нормативным документам: (планы работы, приказы, программы)</w:t>
      </w:r>
    </w:p>
    <w:p w:rsidR="00495F2B" w:rsidRPr="00BD32F5" w:rsidRDefault="00495F2B" w:rsidP="00495F2B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 В </w:t>
      </w:r>
      <w:proofErr w:type="gram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течение  года</w:t>
      </w:r>
      <w:proofErr w:type="gram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 проведены следующие мероприятия: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>1.  Оформлен стенд.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2.  Проведен конкурс рисунков и плакатов «Мы за здоровый образ жизни» и   изготовлены буклеты для учащихся «Я не курю. И мне это нравиться!», «Школа – территория здоровья». </w:t>
      </w:r>
    </w:p>
    <w:p w:rsidR="00495F2B" w:rsidRPr="00BD32F5" w:rsidRDefault="00495F2B" w:rsidP="00495F2B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3 Среди учащихся был проведен </w:t>
      </w:r>
      <w:proofErr w:type="gram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конкурс социальной рекламы</w:t>
      </w:r>
      <w:proofErr w:type="gram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пропагандирующий здоровый образ жизни, по итогам конкурса, лучшей стала реклама выполненная школьным самоуправлением под названием «Жить здорово!».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>4.    Школа приняла активное участие в месячник</w:t>
      </w:r>
      <w:r w:rsidR="001142D7" w:rsidRPr="00BD32F5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«Территория безопасности».    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5.    </w:t>
      </w:r>
      <w:proofErr w:type="gram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Школьным  медработником</w:t>
      </w:r>
      <w:proofErr w:type="gram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проведены беседы с учащимися 1-11 классов на тему «Вредные привычки»,</w:t>
      </w:r>
      <w:r w:rsidR="00BD32F5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>«Курение опасно для вашего здоровья»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lastRenderedPageBreak/>
        <w:t>6.    С учащимися 10-11 классов проведена конференция «Жизнь без наркотиков» с просмотром фильма «10 причин, по которым не стоит пробовать наркотики»</w:t>
      </w:r>
    </w:p>
    <w:p w:rsidR="00495F2B" w:rsidRPr="00BD32F5" w:rsidRDefault="00495F2B" w:rsidP="00495F2B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7.  Педагогом- психологом    </w:t>
      </w:r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с учащимися 7-11 классов проведено      анкетирование по изучению социальных установок, </w:t>
      </w:r>
      <w:proofErr w:type="gramStart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с 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> уч</w:t>
      </w:r>
      <w:proofErr w:type="gram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-ся 7-11 классов проведено анкетирование «Выявления отношения к употреблению алкоголя, курительных смесей и </w:t>
      </w:r>
      <w:proofErr w:type="spell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психоактивных</w:t>
      </w:r>
      <w:proofErr w:type="spell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веществ».  По</w:t>
      </w:r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 результатам проведенных анкет было выявлено, что в </w:t>
      </w:r>
      <w:proofErr w:type="gramStart"/>
      <w:r w:rsidRPr="00BD32F5">
        <w:rPr>
          <w:rFonts w:ascii="Times New Roman" w:eastAsia="Calibri" w:hAnsi="Times New Roman"/>
          <w:kern w:val="0"/>
          <w:sz w:val="28"/>
          <w:szCs w:val="28"/>
        </w:rPr>
        <w:t>школе  нет</w:t>
      </w:r>
      <w:proofErr w:type="gramEnd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 учащихся, которые курят, пробовали  спиртное. Школьники негативно относятся </w:t>
      </w:r>
      <w:proofErr w:type="gramStart"/>
      <w:r w:rsidRPr="00BD32F5">
        <w:rPr>
          <w:rFonts w:ascii="Times New Roman" w:eastAsia="Calibri" w:hAnsi="Times New Roman"/>
          <w:kern w:val="0"/>
          <w:sz w:val="28"/>
          <w:szCs w:val="28"/>
        </w:rPr>
        <w:t>к  наркомании</w:t>
      </w:r>
      <w:proofErr w:type="gramEnd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 и алкоголизму, </w:t>
      </w:r>
      <w:proofErr w:type="spellStart"/>
      <w:r w:rsidRPr="00BD32F5">
        <w:rPr>
          <w:rFonts w:ascii="Times New Roman" w:eastAsia="Calibri" w:hAnsi="Times New Roman"/>
          <w:kern w:val="0"/>
          <w:sz w:val="28"/>
          <w:szCs w:val="28"/>
        </w:rPr>
        <w:t>табакокурению</w:t>
      </w:r>
      <w:proofErr w:type="spellEnd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 как к социальным проблемам нашего общества.  </w:t>
      </w:r>
    </w:p>
    <w:p w:rsidR="00495F2B" w:rsidRPr="00BD32F5" w:rsidRDefault="00495F2B" w:rsidP="00495F2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>8.  </w:t>
      </w:r>
      <w:r w:rsidRPr="00BD32F5">
        <w:rPr>
          <w:rFonts w:ascii="Times New Roman" w:eastAsia="Calibri" w:hAnsi="Times New Roman"/>
          <w:kern w:val="0"/>
          <w:sz w:val="28"/>
          <w:szCs w:val="28"/>
        </w:rPr>
        <w:t>Классными руководителями проведены б</w:t>
      </w: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еседы: с учащимися 1-4 классов «Я здоровье берегу, сам себе я помогу», 5-6 </w:t>
      </w:r>
      <w:proofErr w:type="spell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кл</w:t>
      </w:r>
      <w:proofErr w:type="spell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. «Энциклопедия здоровья», 7-9 </w:t>
      </w:r>
      <w:proofErr w:type="spell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кл</w:t>
      </w:r>
      <w:proofErr w:type="spellEnd"/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. «Как прожить молодым»,10-11 </w:t>
      </w:r>
      <w:proofErr w:type="spellStart"/>
      <w:r w:rsidRPr="00BD32F5">
        <w:rPr>
          <w:rFonts w:ascii="Times New Roman" w:eastAsia="Times New Roman" w:hAnsi="Times New Roman"/>
          <w:kern w:val="0"/>
          <w:sz w:val="28"/>
          <w:szCs w:val="28"/>
        </w:rPr>
        <w:t>кл</w:t>
      </w:r>
      <w:proofErr w:type="spellEnd"/>
      <w:r w:rsidRPr="00BD32F5">
        <w:rPr>
          <w:rFonts w:ascii="Times New Roman" w:eastAsia="Times New Roman" w:hAnsi="Times New Roman"/>
          <w:kern w:val="0"/>
          <w:sz w:val="28"/>
          <w:szCs w:val="28"/>
        </w:rPr>
        <w:t>. «Изменение в организме, связанные с употреблением ПАВ»</w:t>
      </w:r>
    </w:p>
    <w:p w:rsidR="00BD32F5" w:rsidRDefault="00495F2B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       </w:t>
      </w:r>
      <w:r w:rsid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9. 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В период с 0</w:t>
      </w:r>
      <w:r w:rsidR="006C0F24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2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.04.202</w:t>
      </w:r>
      <w:r w:rsidR="006C0F24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4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 г. по 12.04.202</w:t>
      </w:r>
      <w:r w:rsidR="006C0F24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4</w:t>
      </w:r>
      <w:bookmarkStart w:id="0" w:name="_GoBack"/>
      <w:bookmarkEnd w:id="0"/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 г. МБОУ  "СОШ №5  </w:t>
      </w:r>
      <w:proofErr w:type="spellStart"/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г.Усть-Джегуты</w:t>
      </w:r>
      <w:proofErr w:type="spellEnd"/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"  проводились мероприятия в рамках межведомственной комплексной оперативно-профилак</w:t>
      </w:r>
      <w:r w:rsid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тической операции «Дети России».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br/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       В рамках операции «Дети России» были организованы и проведены тематические классные часы, тренинги, акции, беседы.</w:t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br/>
      </w:r>
      <w:r w:rsidR="00BD32F5"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        Мероприятия были направлены на формирование понимания зависимости здоровья от поведения человека, создание представления о формах поведения, способствующих сохранению здоровья, освоение навыков безопасного поведения.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     10.  </w:t>
      </w: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В рамках проведения первого этапа Всероссийской антинаркотической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акции «Сообщи, где торгуют смертью» в целях активизации гражданской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позиции по отношению к проблеме противодействия наркомании,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предупреждения безнадзорности, правонарушений и антиобщественных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действий несовершеннолетних в МБОУ "СОШ №5 </w:t>
      </w:r>
      <w:proofErr w:type="spellStart"/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г.Усть-Джегуты</w:t>
      </w:r>
      <w:proofErr w:type="spellEnd"/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" была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проведена акция «Сообщи, где торгуют смертью».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В период проведения акции в школе прошли мероприятия разнопланового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характера, в которых приняли участие учащиеся школы. Среди учащихся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проведена разъяснительная работа о необходимости предоставления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информации по «телефонам доверия», показан фильм о последствиях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употребления наркотических средств. При проведении мероприятий среди</w:t>
      </w:r>
    </w:p>
    <w:p w:rsidR="00BD32F5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школьников распространены агитационные материалы по пропаганде</w:t>
      </w:r>
    </w:p>
    <w:p w:rsidR="00495F2B" w:rsidRPr="00BD32F5" w:rsidRDefault="00BD32F5" w:rsidP="00BD32F5">
      <w:pPr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</w:pPr>
      <w:r w:rsidRPr="00BD32F5">
        <w:rPr>
          <w:rFonts w:ascii="Times New Roman" w:eastAsiaTheme="minorHAnsi" w:hAnsi="Times New Roman"/>
          <w:bCs/>
          <w:kern w:val="0"/>
          <w:sz w:val="28"/>
          <w:szCs w:val="28"/>
          <w:shd w:val="clear" w:color="auto" w:fill="FFFFFF"/>
          <w:lang w:eastAsia="en-US"/>
        </w:rPr>
        <w:t>«Здорового образа жизни».</w:t>
      </w:r>
    </w:p>
    <w:p w:rsidR="00495F2B" w:rsidRPr="00BD32F5" w:rsidRDefault="00BD32F5" w:rsidP="00BD32F5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11</w:t>
      </w:r>
      <w:r w:rsidR="00495F2B" w:rsidRPr="00BD32F5">
        <w:rPr>
          <w:rFonts w:ascii="Times New Roman" w:eastAsia="Times New Roman" w:hAnsi="Times New Roman"/>
          <w:kern w:val="0"/>
          <w:sz w:val="28"/>
          <w:szCs w:val="28"/>
        </w:rPr>
        <w:t>. </w:t>
      </w:r>
      <w:r w:rsidR="00495F2B" w:rsidRPr="00BD32F5">
        <w:rPr>
          <w:rFonts w:ascii="Times New Roman" w:eastAsia="Times New Roman" w:hAnsi="Times New Roman"/>
          <w:sz w:val="28"/>
          <w:szCs w:val="28"/>
        </w:rPr>
        <w:t>C цель</w:t>
      </w:r>
      <w:r>
        <w:rPr>
          <w:rFonts w:ascii="Times New Roman" w:eastAsia="Times New Roman" w:hAnsi="Times New Roman"/>
          <w:sz w:val="28"/>
          <w:szCs w:val="28"/>
        </w:rPr>
        <w:t xml:space="preserve">ю профилактики беспризорности, </w:t>
      </w:r>
      <w:r w:rsidR="00495F2B" w:rsidRPr="00BD32F5">
        <w:rPr>
          <w:rFonts w:ascii="Times New Roman" w:eastAsia="Times New Roman" w:hAnsi="Times New Roman"/>
          <w:sz w:val="28"/>
          <w:szCs w:val="28"/>
        </w:rPr>
        <w:t xml:space="preserve">правонарушений, наркомании и алкоголизма в течение учебного года  </w:t>
      </w:r>
      <w:r w:rsidR="00495F2B" w:rsidRPr="00BD32F5">
        <w:rPr>
          <w:rFonts w:ascii="Times New Roman" w:hAnsi="Times New Roman"/>
          <w:sz w:val="28"/>
          <w:szCs w:val="28"/>
        </w:rPr>
        <w:t xml:space="preserve"> проводятся:</w:t>
      </w:r>
    </w:p>
    <w:p w:rsidR="00495F2B" w:rsidRPr="00BD32F5" w:rsidRDefault="00BD32F5" w:rsidP="00495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анкетирование </w:t>
      </w:r>
      <w:r w:rsidR="00495F2B" w:rsidRPr="00BD32F5">
        <w:rPr>
          <w:rFonts w:ascii="Times New Roman" w:hAnsi="Times New Roman"/>
          <w:sz w:val="28"/>
          <w:szCs w:val="28"/>
        </w:rPr>
        <w:t>по выявлению особо «трудных» учащихся;</w:t>
      </w:r>
    </w:p>
    <w:p w:rsidR="00495F2B" w:rsidRPr="00BD32F5" w:rsidRDefault="00495F2B" w:rsidP="00495F2B">
      <w:pPr>
        <w:shd w:val="clear" w:color="auto" w:fill="FFFFFF"/>
        <w:spacing w:line="346" w:lineRule="atLeast"/>
        <w:textAlignment w:val="baseline"/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</w:pPr>
      <w:r w:rsidRPr="00BD32F5">
        <w:rPr>
          <w:rFonts w:ascii="Times New Roman" w:hAnsi="Times New Roman"/>
          <w:sz w:val="28"/>
          <w:szCs w:val="28"/>
        </w:rPr>
        <w:t xml:space="preserve">- разработаны и проводятся классные часы, с учащимися 1-11 </w:t>
      </w:r>
      <w:proofErr w:type="spellStart"/>
      <w:r w:rsidRPr="00BD32F5">
        <w:rPr>
          <w:rFonts w:ascii="Times New Roman" w:hAnsi="Times New Roman"/>
          <w:sz w:val="28"/>
          <w:szCs w:val="28"/>
        </w:rPr>
        <w:t>кл</w:t>
      </w:r>
      <w:proofErr w:type="spellEnd"/>
      <w:r w:rsidRPr="00BD32F5">
        <w:rPr>
          <w:rFonts w:ascii="Times New Roman" w:hAnsi="Times New Roman"/>
          <w:sz w:val="28"/>
          <w:szCs w:val="28"/>
        </w:rPr>
        <w:t xml:space="preserve"> на темы: 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495F2B" w:rsidRPr="00BD32F5" w:rsidRDefault="00495F2B" w:rsidP="00495F2B">
      <w:pPr>
        <w:shd w:val="clear" w:color="auto" w:fill="FFFFFF"/>
        <w:textAlignment w:val="baseline"/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</w:pP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«Школа без наркотиков»; </w:t>
      </w:r>
      <w:r w:rsidRPr="00BD32F5">
        <w:rPr>
          <w:rFonts w:ascii="Times New Roman" w:eastAsia="Times New Roman" w:hAnsi="Times New Roman"/>
          <w:color w:val="212121"/>
          <w:spacing w:val="-9"/>
          <w:sz w:val="28"/>
          <w:szCs w:val="28"/>
          <w:bdr w:val="none" w:sz="0" w:space="0" w:color="auto" w:frame="1"/>
        </w:rPr>
        <w:t>«Умей сказать нет</w:t>
      </w:r>
      <w:r w:rsidRPr="00BD32F5">
        <w:rPr>
          <w:rFonts w:ascii="Times New Roman" w:eastAsia="Times New Roman" w:hAnsi="Times New Roman"/>
          <w:color w:val="212121"/>
          <w:spacing w:val="-9"/>
          <w:sz w:val="28"/>
          <w:szCs w:val="28"/>
        </w:rPr>
        <w:t> </w:t>
      </w:r>
      <w:r w:rsidRPr="00BD32F5">
        <w:rPr>
          <w:rFonts w:ascii="Times New Roman" w:eastAsia="Times New Roman" w:hAnsi="Times New Roman"/>
          <w:color w:val="000000"/>
          <w:spacing w:val="-9"/>
          <w:sz w:val="28"/>
          <w:szCs w:val="28"/>
          <w:bdr w:val="none" w:sz="0" w:space="0" w:color="auto" w:frame="1"/>
        </w:rPr>
        <w:t>наркотикам</w:t>
      </w:r>
      <w:proofErr w:type="gramStart"/>
      <w:r w:rsidRPr="00BD32F5">
        <w:rPr>
          <w:rFonts w:ascii="Times New Roman" w:eastAsia="Times New Roman" w:hAnsi="Times New Roman"/>
          <w:color w:val="000000"/>
          <w:spacing w:val="-9"/>
          <w:sz w:val="28"/>
          <w:szCs w:val="28"/>
          <w:bdr w:val="none" w:sz="0" w:space="0" w:color="auto" w:frame="1"/>
        </w:rPr>
        <w:t xml:space="preserve">»; 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 «</w:t>
      </w:r>
      <w:proofErr w:type="gramEnd"/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>Пивной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</w:rPr>
        <w:t> </w:t>
      </w:r>
      <w:r w:rsidRPr="00BD32F5">
        <w:rPr>
          <w:rFonts w:ascii="Times New Roman" w:eastAsia="Times New Roman" w:hAnsi="Times New Roman"/>
          <w:color w:val="000000"/>
          <w:spacing w:val="-10"/>
          <w:sz w:val="28"/>
          <w:szCs w:val="28"/>
          <w:bdr w:val="none" w:sz="0" w:space="0" w:color="auto" w:frame="1"/>
        </w:rPr>
        <w:t>алкоголизм»;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 «Волшебная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</w:rPr>
        <w:t> </w:t>
      </w:r>
      <w:r w:rsidRPr="00BD32F5">
        <w:rPr>
          <w:rFonts w:ascii="Times New Roman" w:eastAsia="Times New Roman" w:hAnsi="Times New Roman"/>
          <w:color w:val="000000"/>
          <w:spacing w:val="-10"/>
          <w:sz w:val="28"/>
          <w:szCs w:val="28"/>
          <w:bdr w:val="none" w:sz="0" w:space="0" w:color="auto" w:frame="1"/>
        </w:rPr>
        <w:t>страна</w:t>
      </w:r>
      <w:r w:rsidRPr="00BD32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 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>здоровья»; «Мир без табачного дыма»; «Мир без наркотиков»; «Мир в наших руках»,</w:t>
      </w:r>
      <w:r w:rsidRPr="00BD32F5">
        <w:rPr>
          <w:rFonts w:ascii="Times New Roman" w:eastAsia="Times New Roman" w:hAnsi="Times New Roman"/>
          <w:sz w:val="28"/>
          <w:szCs w:val="28"/>
        </w:rPr>
        <w:t xml:space="preserve">  "Что для вас здоровый образ жизни?", "Права и обязанности подростков", "Проблемы в современном мире";</w:t>
      </w:r>
    </w:p>
    <w:p w:rsidR="00495F2B" w:rsidRPr="00BD32F5" w:rsidRDefault="00495F2B" w:rsidP="00495F2B">
      <w:pPr>
        <w:shd w:val="clear" w:color="auto" w:fill="FFFFFF"/>
        <w:textAlignment w:val="baseline"/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</w:pPr>
      <w:r w:rsidRPr="00BD32F5">
        <w:rPr>
          <w:rFonts w:ascii="Times New Roman" w:eastAsia="Times New Roman" w:hAnsi="Times New Roman"/>
          <w:b/>
          <w:color w:val="212121"/>
          <w:spacing w:val="-11"/>
          <w:sz w:val="28"/>
          <w:szCs w:val="28"/>
          <w:bdr w:val="none" w:sz="0" w:space="0" w:color="auto" w:frame="1"/>
        </w:rPr>
        <w:lastRenderedPageBreak/>
        <w:t xml:space="preserve">-  </w:t>
      </w:r>
      <w:r w:rsidRPr="00BD32F5">
        <w:rPr>
          <w:rFonts w:ascii="Times New Roman" w:eastAsia="Times New Roman" w:hAnsi="Times New Roman"/>
          <w:color w:val="212121"/>
          <w:spacing w:val="-11"/>
          <w:sz w:val="28"/>
          <w:szCs w:val="28"/>
          <w:bdr w:val="none" w:sz="0" w:space="0" w:color="auto" w:frame="1"/>
        </w:rPr>
        <w:t>беседы со школьниками:</w:t>
      </w:r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  <w:bdr w:val="none" w:sz="0" w:space="0" w:color="auto" w:frame="1"/>
        </w:rPr>
        <w:t xml:space="preserve"> «СПИД - чума</w:t>
      </w:r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</w:rPr>
        <w:t> </w:t>
      </w:r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  <w:bdr w:val="none" w:sz="0" w:space="0" w:color="auto" w:frame="1"/>
          <w:lang w:val="en-US"/>
        </w:rPr>
        <w:t>XX</w:t>
      </w:r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  <w:lang w:val="en-US"/>
        </w:rPr>
        <w:t> </w:t>
      </w:r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  <w:bdr w:val="none" w:sz="0" w:space="0" w:color="auto" w:frame="1"/>
        </w:rPr>
        <w:t>века</w:t>
      </w:r>
      <w:proofErr w:type="gramStart"/>
      <w:r w:rsidRPr="00BD32F5">
        <w:rPr>
          <w:rFonts w:ascii="Times New Roman" w:eastAsia="Times New Roman" w:hAnsi="Times New Roman"/>
          <w:color w:val="212121"/>
          <w:spacing w:val="-8"/>
          <w:sz w:val="28"/>
          <w:szCs w:val="28"/>
          <w:bdr w:val="none" w:sz="0" w:space="0" w:color="auto" w:frame="1"/>
        </w:rPr>
        <w:t xml:space="preserve">»; 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 «</w:t>
      </w:r>
      <w:proofErr w:type="gramEnd"/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 xml:space="preserve">Курение и здоровье»; «Алкоголь и здоровье»; </w:t>
      </w:r>
      <w:r w:rsidRPr="00BD32F5">
        <w:rPr>
          <w:rFonts w:ascii="Times New Roman" w:eastAsia="Times New Roman" w:hAnsi="Times New Roman"/>
          <w:color w:val="212121"/>
          <w:spacing w:val="-9"/>
          <w:sz w:val="28"/>
          <w:szCs w:val="28"/>
          <w:bdr w:val="none" w:sz="0" w:space="0" w:color="auto" w:frame="1"/>
        </w:rPr>
        <w:t>«В чем вред курения?»</w:t>
      </w:r>
      <w:r w:rsidRPr="00BD32F5">
        <w:rPr>
          <w:rFonts w:ascii="Times New Roman" w:eastAsia="Times New Roman" w:hAnsi="Times New Roman"/>
          <w:color w:val="212121"/>
          <w:spacing w:val="-10"/>
          <w:sz w:val="28"/>
          <w:szCs w:val="28"/>
          <w:bdr w:val="none" w:sz="0" w:space="0" w:color="auto" w:frame="1"/>
        </w:rPr>
        <w:t>; «Опасность «пассивного курения»; «Эффективные методы отказа от курения»; «Программа малых шагов»; «Препараты, применяемые против курения»;</w:t>
      </w:r>
    </w:p>
    <w:p w:rsidR="00495F2B" w:rsidRPr="00BD32F5" w:rsidRDefault="00495F2B" w:rsidP="00495F2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2F5">
        <w:rPr>
          <w:rFonts w:ascii="Times New Roman" w:hAnsi="Times New Roman"/>
          <w:sz w:val="28"/>
          <w:szCs w:val="28"/>
        </w:rPr>
        <w:t xml:space="preserve">- </w:t>
      </w:r>
      <w:r w:rsidRPr="00BD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обследования условий жизни детей-сирот и детей, находящихся под опекой;</w:t>
      </w:r>
    </w:p>
    <w:p w:rsidR="00495F2B" w:rsidRPr="00BD32F5" w:rsidRDefault="00495F2B" w:rsidP="00495F2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вовлечение учащихся в кружки, секции и другие творческие объединения;</w:t>
      </w:r>
    </w:p>
    <w:p w:rsidR="00495F2B" w:rsidRPr="00BD32F5" w:rsidRDefault="00495F2B" w:rsidP="00495F2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- оформление информационных листков «Алкоголь», «</w:t>
      </w:r>
      <w:proofErr w:type="spellStart"/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Табакокурение</w:t>
      </w:r>
      <w:proofErr w:type="spellEnd"/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» и т.д.;</w:t>
      </w:r>
    </w:p>
    <w:p w:rsidR="00495F2B" w:rsidRPr="00BD32F5" w:rsidRDefault="00495F2B" w:rsidP="00495F2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- участие в акции «Скажи, где торгуют смертью!»</w:t>
      </w:r>
    </w:p>
    <w:p w:rsidR="00495F2B" w:rsidRPr="00BD32F5" w:rsidRDefault="00495F2B" w:rsidP="00495F2B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32F5">
        <w:rPr>
          <w:rFonts w:ascii="Times New Roman" w:eastAsia="Times New Roman" w:hAnsi="Times New Roman"/>
          <w:color w:val="000000"/>
          <w:sz w:val="28"/>
          <w:szCs w:val="28"/>
        </w:rPr>
        <w:t>- собеседование со школьниками группы «риска» и их родителями по вопросу летней занятости.</w:t>
      </w:r>
    </w:p>
    <w:p w:rsidR="00495F2B" w:rsidRPr="00BD32F5" w:rsidRDefault="00495F2B" w:rsidP="00495F2B">
      <w:pPr>
        <w:widowControl/>
        <w:suppressAutoHyphens w:val="0"/>
        <w:spacing w:before="100" w:beforeAutospacing="1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Анализируя все вышесказанное, можно сделать вывод, что работа по формированию у обучающихся потребности в ЗОЖ, </w:t>
      </w:r>
      <w:proofErr w:type="gramStart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профилактике  </w:t>
      </w:r>
      <w:proofErr w:type="spellStart"/>
      <w:r w:rsidRPr="00BD32F5">
        <w:rPr>
          <w:rFonts w:ascii="Times New Roman" w:eastAsia="Calibri" w:hAnsi="Times New Roman"/>
          <w:kern w:val="0"/>
          <w:sz w:val="28"/>
          <w:szCs w:val="28"/>
        </w:rPr>
        <w:t>табакокурения</w:t>
      </w:r>
      <w:proofErr w:type="spellEnd"/>
      <w:proofErr w:type="gramEnd"/>
      <w:r w:rsidRPr="00BD32F5">
        <w:rPr>
          <w:rFonts w:ascii="Times New Roman" w:eastAsia="Calibri" w:hAnsi="Times New Roman"/>
          <w:kern w:val="0"/>
          <w:sz w:val="28"/>
          <w:szCs w:val="28"/>
        </w:rPr>
        <w:t xml:space="preserve">,  антинаркотической и антиалкогольной пропаганде  в школе и классах ведется удовлетворительно.  </w:t>
      </w: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BD32F5">
      <w:pPr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center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center"/>
        <w:rPr>
          <w:rFonts w:ascii="Times New Roman" w:hAnsi="Times New Roman"/>
          <w:sz w:val="28"/>
          <w:szCs w:val="28"/>
        </w:rPr>
      </w:pPr>
      <w:r w:rsidRPr="00BD32F5">
        <w:rPr>
          <w:rFonts w:ascii="Times New Roman" w:hAnsi="Times New Roman"/>
          <w:sz w:val="28"/>
          <w:szCs w:val="28"/>
        </w:rPr>
        <w:t xml:space="preserve">Исп.  ___________________   / </w:t>
      </w:r>
      <w:proofErr w:type="spellStart"/>
      <w:r w:rsidRPr="00BD32F5">
        <w:rPr>
          <w:rFonts w:ascii="Times New Roman" w:hAnsi="Times New Roman"/>
          <w:sz w:val="28"/>
          <w:szCs w:val="28"/>
        </w:rPr>
        <w:t>А.М.Байрамкулова</w:t>
      </w:r>
      <w:proofErr w:type="spellEnd"/>
      <w:r w:rsidRPr="00BD32F5">
        <w:rPr>
          <w:rFonts w:ascii="Times New Roman" w:hAnsi="Times New Roman"/>
          <w:sz w:val="28"/>
          <w:szCs w:val="28"/>
        </w:rPr>
        <w:t xml:space="preserve"> /</w:t>
      </w:r>
    </w:p>
    <w:p w:rsidR="00495F2B" w:rsidRPr="00BD32F5" w:rsidRDefault="00495F2B" w:rsidP="00495F2B">
      <w:pPr>
        <w:rPr>
          <w:rFonts w:ascii="Times New Roman" w:hAnsi="Times New Roman"/>
          <w:sz w:val="28"/>
          <w:szCs w:val="28"/>
        </w:rPr>
      </w:pPr>
      <w:r w:rsidRPr="00BD32F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95F2B" w:rsidRPr="00BD32F5" w:rsidRDefault="00495F2B" w:rsidP="00495F2B">
      <w:pPr>
        <w:jc w:val="center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center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495F2B" w:rsidRPr="00BD32F5" w:rsidRDefault="00495F2B" w:rsidP="00495F2B">
      <w:pPr>
        <w:jc w:val="both"/>
        <w:rPr>
          <w:rFonts w:ascii="Times New Roman" w:hAnsi="Times New Roman"/>
          <w:sz w:val="28"/>
          <w:szCs w:val="28"/>
        </w:rPr>
      </w:pPr>
    </w:p>
    <w:p w:rsidR="003C2D2A" w:rsidRPr="00BD32F5" w:rsidRDefault="003C2D2A">
      <w:pPr>
        <w:rPr>
          <w:sz w:val="28"/>
          <w:szCs w:val="28"/>
        </w:rPr>
      </w:pPr>
    </w:p>
    <w:sectPr w:rsidR="003C2D2A" w:rsidRPr="00BD32F5" w:rsidSect="006C0F24">
      <w:pgSz w:w="11906" w:h="16838"/>
      <w:pgMar w:top="568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B"/>
    <w:rsid w:val="001142D7"/>
    <w:rsid w:val="00262CFE"/>
    <w:rsid w:val="002F5CDD"/>
    <w:rsid w:val="003C2D2A"/>
    <w:rsid w:val="00495F2B"/>
    <w:rsid w:val="006C0F24"/>
    <w:rsid w:val="00872D74"/>
    <w:rsid w:val="00993DF8"/>
    <w:rsid w:val="00BD32F5"/>
    <w:rsid w:val="00D54BA5"/>
    <w:rsid w:val="00E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7383"/>
  <w15:chartTrackingRefBased/>
  <w15:docId w15:val="{94E63D72-6804-4F9E-B492-B8E241AF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2B"/>
    <w:pPr>
      <w:widowControl w:val="0"/>
      <w:suppressAutoHyphens/>
      <w:spacing w:after="0" w:line="240" w:lineRule="auto"/>
    </w:pPr>
    <w:rPr>
      <w:rFonts w:ascii="Nimbus Roman No9 L" w:eastAsia="DejaVu Sans" w:hAnsi="Nimbus Roman No9 L"/>
      <w:bCs w:val="0"/>
      <w:color w:val="auto"/>
      <w:kern w:val="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shkola5.kchrschool.ru/" TargetMode="External"/><Relationship Id="rId4" Type="http://schemas.openxmlformats.org/officeDocument/2006/relationships/hyperlink" Target="mailto:MOUShkol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2022-06-30T06:16:00Z</dcterms:created>
  <dcterms:modified xsi:type="dcterms:W3CDTF">2024-07-02T12:15:00Z</dcterms:modified>
</cp:coreProperties>
</file>