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BB" w:rsidRDefault="004E1BBB" w:rsidP="004E1B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666487"/>
      <w:r w:rsidRPr="005A52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1522" w:rsidRDefault="001F1522" w:rsidP="004E1B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1F1522" w:rsidRPr="005A52AF" w:rsidRDefault="001F1522" w:rsidP="004E1BBB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4E1BBB" w:rsidRPr="005A52AF" w:rsidRDefault="004E1BBB" w:rsidP="001F1522">
      <w:pPr>
        <w:spacing w:after="0" w:line="408" w:lineRule="auto"/>
        <w:ind w:left="120"/>
        <w:jc w:val="center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 xml:space="preserve">‌‌‌ МКОУ "СОШ № 5 </w:t>
      </w:r>
      <w:proofErr w:type="spellStart"/>
      <w:r w:rsidRPr="005A52AF"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 w:rsidRPr="005A52A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4E1BBB" w:rsidRPr="005A52AF" w:rsidRDefault="004E1BBB" w:rsidP="004E1BBB">
      <w:pPr>
        <w:spacing w:after="0"/>
        <w:ind w:left="120"/>
        <w:rPr>
          <w:lang w:val="ru-RU"/>
        </w:rPr>
      </w:pPr>
    </w:p>
    <w:p w:rsidR="004E1BBB" w:rsidRPr="005A52AF" w:rsidRDefault="004E1BBB" w:rsidP="004E1BBB">
      <w:pPr>
        <w:spacing w:after="0"/>
        <w:ind w:left="120"/>
        <w:rPr>
          <w:lang w:val="ru-RU"/>
        </w:rPr>
      </w:pPr>
    </w:p>
    <w:p w:rsidR="004E1BBB" w:rsidRPr="005A52AF" w:rsidRDefault="004E1BBB" w:rsidP="004E1BBB">
      <w:pPr>
        <w:spacing w:after="0"/>
        <w:ind w:left="120"/>
        <w:rPr>
          <w:lang w:val="ru-RU"/>
        </w:rPr>
      </w:pPr>
    </w:p>
    <w:p w:rsidR="004E1BBB" w:rsidRPr="005A52AF" w:rsidRDefault="004E1BBB" w:rsidP="004E1BB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1BBB" w:rsidRPr="001F1522" w:rsidTr="001F1522">
        <w:tc>
          <w:tcPr>
            <w:tcW w:w="3114" w:type="dxa"/>
          </w:tcPr>
          <w:p w:rsidR="004E1BBB" w:rsidRPr="0040209D" w:rsidRDefault="004E1BBB" w:rsidP="001F1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BBB" w:rsidRPr="0040209D" w:rsidRDefault="004E1BBB" w:rsidP="001F1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1BBB" w:rsidRDefault="004E1BBB" w:rsidP="001F1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1BBB" w:rsidRPr="008944ED" w:rsidRDefault="004E1BBB" w:rsidP="001F15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1BBB" w:rsidRDefault="004E1BBB" w:rsidP="001F15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1BBB" w:rsidRPr="008944ED" w:rsidRDefault="004E1BBB" w:rsidP="001F15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Х.Ш.</w:t>
            </w:r>
          </w:p>
          <w:p w:rsidR="004E1BBB" w:rsidRDefault="004E1BBB" w:rsidP="001F1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1BBB" w:rsidRPr="0040209D" w:rsidRDefault="004E1BBB" w:rsidP="001F15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BBB" w:rsidRPr="001F1522" w:rsidRDefault="004E1BBB" w:rsidP="004E1BBB">
      <w:pPr>
        <w:spacing w:after="0"/>
        <w:ind w:left="120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rPr>
          <w:lang w:val="ru-RU"/>
        </w:rPr>
      </w:pPr>
      <w:r w:rsidRPr="001F1522">
        <w:rPr>
          <w:rFonts w:ascii="Times New Roman" w:hAnsi="Times New Roman"/>
          <w:color w:val="000000"/>
          <w:sz w:val="28"/>
          <w:lang w:val="ru-RU"/>
        </w:rPr>
        <w:t>‌</w:t>
      </w:r>
    </w:p>
    <w:p w:rsidR="004E1BBB" w:rsidRPr="001F1522" w:rsidRDefault="004E1BBB" w:rsidP="004E1BBB">
      <w:pPr>
        <w:spacing w:after="0"/>
        <w:ind w:left="120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rPr>
          <w:lang w:val="ru-RU"/>
        </w:rPr>
      </w:pPr>
    </w:p>
    <w:p w:rsidR="004E1BBB" w:rsidRPr="001F1522" w:rsidRDefault="004E1BBB" w:rsidP="004E1BBB">
      <w:pPr>
        <w:spacing w:after="0" w:line="408" w:lineRule="auto"/>
        <w:ind w:left="120"/>
        <w:jc w:val="center"/>
        <w:rPr>
          <w:lang w:val="ru-RU"/>
        </w:rPr>
      </w:pPr>
      <w:r w:rsidRPr="001F15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1BBB" w:rsidRPr="001F1522" w:rsidRDefault="004E1BBB" w:rsidP="004E1BBB">
      <w:pPr>
        <w:spacing w:after="0" w:line="408" w:lineRule="auto"/>
        <w:ind w:left="120"/>
        <w:jc w:val="center"/>
        <w:rPr>
          <w:lang w:val="ru-RU"/>
        </w:rPr>
      </w:pPr>
      <w:r w:rsidRPr="001F15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1522">
        <w:rPr>
          <w:rFonts w:ascii="Times New Roman" w:hAnsi="Times New Roman"/>
          <w:color w:val="000000"/>
          <w:sz w:val="28"/>
          <w:lang w:val="ru-RU"/>
        </w:rPr>
        <w:t xml:space="preserve"> 935640)</w:t>
      </w: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 w:line="408" w:lineRule="auto"/>
        <w:ind w:left="120"/>
        <w:jc w:val="center"/>
        <w:rPr>
          <w:lang w:val="ru-RU"/>
        </w:rPr>
      </w:pPr>
      <w:r w:rsidRPr="001F152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E1BBB" w:rsidRPr="001F1522" w:rsidRDefault="004E1BBB" w:rsidP="004E1BBB">
      <w:pPr>
        <w:spacing w:after="0" w:line="408" w:lineRule="auto"/>
        <w:ind w:left="120"/>
        <w:jc w:val="center"/>
        <w:rPr>
          <w:lang w:val="ru-RU"/>
        </w:rPr>
      </w:pPr>
      <w:r w:rsidRPr="001F152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</w:p>
    <w:p w:rsidR="004E1BBB" w:rsidRPr="001F1522" w:rsidRDefault="004E1BBB" w:rsidP="004E1BBB">
      <w:pPr>
        <w:spacing w:after="0"/>
        <w:ind w:left="120"/>
        <w:jc w:val="center"/>
        <w:rPr>
          <w:lang w:val="ru-RU"/>
        </w:rPr>
      </w:pPr>
      <w:r w:rsidRPr="001F1522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f40cabc-1e83-4907-ad8f-f4ef8375b8cd"/>
      <w:r w:rsidRPr="001F1522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Pr="001F1522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1"/>
      <w:proofErr w:type="spellEnd"/>
      <w:r w:rsidRPr="001F152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0574bb6-69b4-4b7b-a313-5bac59a2fd6c"/>
      <w:r w:rsidRPr="001F15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1F15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1522">
        <w:rPr>
          <w:rFonts w:ascii="Times New Roman" w:hAnsi="Times New Roman"/>
          <w:color w:val="000000"/>
          <w:sz w:val="28"/>
          <w:lang w:val="ru-RU"/>
        </w:rPr>
        <w:t>​</w:t>
      </w:r>
    </w:p>
    <w:p w:rsidR="004E1BBB" w:rsidRPr="001F1522" w:rsidRDefault="004E1BBB" w:rsidP="004E1BBB">
      <w:pPr>
        <w:rPr>
          <w:lang w:val="ru-RU"/>
        </w:rPr>
        <w:sectPr w:rsidR="004E1BBB" w:rsidRPr="001F1522">
          <w:pgSz w:w="11906" w:h="16383"/>
          <w:pgMar w:top="1134" w:right="850" w:bottom="1134" w:left="1701" w:header="720" w:footer="720" w:gutter="0"/>
          <w:cols w:space="720"/>
        </w:sectPr>
      </w:pPr>
    </w:p>
    <w:p w:rsidR="004E1BBB" w:rsidRPr="001F1522" w:rsidRDefault="004E1BBB" w:rsidP="00250D28">
      <w:pPr>
        <w:spacing w:after="0" w:line="264" w:lineRule="auto"/>
        <w:rPr>
          <w:lang w:val="ru-RU"/>
        </w:rPr>
      </w:pPr>
      <w:bookmarkStart w:id="3" w:name="block-6666488"/>
      <w:bookmarkEnd w:id="0"/>
      <w:r w:rsidRPr="001F15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1BBB" w:rsidRPr="001F1522" w:rsidRDefault="004E1BBB" w:rsidP="004E1BBB">
      <w:pPr>
        <w:spacing w:after="0" w:line="264" w:lineRule="auto"/>
        <w:ind w:left="120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A52A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A52A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4E1BBB" w:rsidRPr="005A52AF" w:rsidRDefault="004E1BBB" w:rsidP="004E1B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E1BBB" w:rsidRPr="005A52AF" w:rsidRDefault="004E1BBB" w:rsidP="004E1B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4E1BBB" w:rsidRPr="005A52AF" w:rsidRDefault="004E1BBB" w:rsidP="004E1B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E1BBB" w:rsidRPr="005A52AF" w:rsidRDefault="004E1BBB" w:rsidP="004E1B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E1BBB" w:rsidRPr="005A52AF" w:rsidRDefault="004E1BBB" w:rsidP="004E1B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E1BBB" w:rsidRPr="005A52AF" w:rsidRDefault="004E1BBB" w:rsidP="004E1BB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E1BBB" w:rsidRDefault="004E1BBB" w:rsidP="004E1BB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A52AF">
        <w:rPr>
          <w:rFonts w:ascii="Times New Roman" w:hAnsi="Times New Roman"/>
          <w:color w:val="FF0000"/>
          <w:sz w:val="28"/>
          <w:lang w:val="ru-RU"/>
        </w:rPr>
        <w:t>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4E1BBB" w:rsidRPr="005A52AF" w:rsidRDefault="004E1BBB" w:rsidP="004E1BBB">
      <w:pPr>
        <w:spacing w:after="0" w:line="264" w:lineRule="auto"/>
        <w:ind w:left="120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4" w:name="8184041c-500f-4898-8c17-3f7c192d7a9a"/>
      <w:r w:rsidRPr="005A52A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5A52A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E1BBB" w:rsidRPr="005A52AF" w:rsidRDefault="004E1BBB" w:rsidP="004E1BBB">
      <w:pPr>
        <w:rPr>
          <w:lang w:val="ru-RU"/>
        </w:rPr>
        <w:sectPr w:rsidR="004E1BBB" w:rsidRPr="005A52A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  <w:r w:rsidRPr="005A52A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5" w:name="_ftnref1"/>
      <w:r w:rsidR="00670D37">
        <w:fldChar w:fldCharType="begin"/>
      </w:r>
      <w:r>
        <w:instrText>HYPERLINK</w:instrText>
      </w:r>
      <w:r w:rsidRPr="005A52AF">
        <w:rPr>
          <w:lang w:val="ru-RU"/>
        </w:rPr>
        <w:instrText xml:space="preserve"> \</w:instrText>
      </w:r>
      <w:r>
        <w:instrText>l</w:instrText>
      </w:r>
      <w:r w:rsidRPr="005A52AF">
        <w:rPr>
          <w:lang w:val="ru-RU"/>
        </w:rPr>
        <w:instrText xml:space="preserve"> "_</w:instrText>
      </w:r>
      <w:r>
        <w:instrText>ftn</w:instrText>
      </w:r>
      <w:r w:rsidRPr="005A52AF">
        <w:rPr>
          <w:lang w:val="ru-RU"/>
        </w:rPr>
        <w:instrText>1" \</w:instrText>
      </w:r>
      <w:r>
        <w:instrText>h</w:instrText>
      </w:r>
      <w:r w:rsidR="00670D37">
        <w:fldChar w:fldCharType="separate"/>
      </w:r>
      <w:r w:rsidRPr="005A52AF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670D37"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6" w:name="192040c8-9be0-4bcc-9f47-45c543c4cd5f"/>
      <w:r w:rsidRPr="005A52A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5A52AF">
        <w:rPr>
          <w:rFonts w:ascii="Times New Roman" w:hAnsi="Times New Roman"/>
          <w:color w:val="000000"/>
          <w:sz w:val="28"/>
          <w:lang w:val="ru-RU"/>
        </w:rPr>
        <w:t>‌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5A52A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7"/>
      <w:r w:rsidRPr="005A52AF">
        <w:rPr>
          <w:rFonts w:ascii="Times New Roman" w:hAnsi="Times New Roman"/>
          <w:color w:val="000000"/>
          <w:sz w:val="28"/>
          <w:lang w:val="ru-RU"/>
        </w:rPr>
        <w:t>‌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A52AF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5A52A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8"/>
      <w:r w:rsidRPr="005A52AF">
        <w:rPr>
          <w:rFonts w:ascii="Times New Roman" w:hAnsi="Times New Roman"/>
          <w:color w:val="000000"/>
          <w:sz w:val="28"/>
          <w:lang w:val="ru-RU"/>
        </w:rPr>
        <w:t>‌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9" w:name="a3da6f91-f80f-4d4a-8e62-998ba5c8e117"/>
      <w:r w:rsidRPr="005A52AF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5A52AF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5A52AF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5A52AF">
        <w:rPr>
          <w:rFonts w:ascii="Times New Roman" w:hAnsi="Times New Roman"/>
          <w:color w:val="000000"/>
          <w:sz w:val="28"/>
          <w:lang w:val="ru-RU"/>
        </w:rPr>
        <w:t>‌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5A52AF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1276de16-2d11-43d3-bead-a64a93ae8cc5"/>
      <w:r w:rsidRPr="005A52AF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1"/>
      <w:r w:rsidRPr="005A52AF">
        <w:rPr>
          <w:rFonts w:ascii="Times New Roman" w:hAnsi="Times New Roman"/>
          <w:color w:val="333333"/>
          <w:sz w:val="28"/>
          <w:lang w:val="ru-RU"/>
        </w:rPr>
        <w:t>‌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1BBB" w:rsidRPr="005A52AF" w:rsidRDefault="004E1BBB" w:rsidP="004E1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4E1BBB" w:rsidRPr="005A52AF" w:rsidRDefault="004E1BBB" w:rsidP="004E1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4E1BBB" w:rsidRPr="005A52AF" w:rsidRDefault="004E1BBB" w:rsidP="004E1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4E1BBB" w:rsidRPr="005A52AF" w:rsidRDefault="004E1BBB" w:rsidP="004E1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E1BBB" w:rsidRPr="005A52AF" w:rsidRDefault="004E1BBB" w:rsidP="004E1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E1BBB" w:rsidRPr="005A52AF" w:rsidRDefault="004E1BBB" w:rsidP="004E1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1BBB" w:rsidRPr="005A52AF" w:rsidRDefault="004E1BBB" w:rsidP="004E1B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4E1BBB" w:rsidRPr="005A52AF" w:rsidRDefault="004E1BBB" w:rsidP="004E1B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1BBB" w:rsidRPr="005A52AF" w:rsidRDefault="004E1BBB" w:rsidP="004E1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4E1BBB" w:rsidRPr="005A52AF" w:rsidRDefault="004E1BBB" w:rsidP="004E1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4E1BBB" w:rsidRPr="005A52AF" w:rsidRDefault="004E1BBB" w:rsidP="004E1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4E1BBB" w:rsidRPr="005A52AF" w:rsidRDefault="004E1BBB" w:rsidP="004E1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4E1BBB" w:rsidRPr="005A52AF" w:rsidRDefault="004E1BBB" w:rsidP="004E1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1BBB" w:rsidRPr="005A52AF" w:rsidRDefault="004E1BBB" w:rsidP="004E1B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4E1BBB" w:rsidRPr="005A52AF" w:rsidRDefault="004E1BBB" w:rsidP="004E1B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4E1BBB" w:rsidRPr="005A52AF" w:rsidRDefault="004E1BBB" w:rsidP="004E1B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E1BBB" w:rsidRPr="005A52AF" w:rsidRDefault="004E1BBB" w:rsidP="004E1B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4E1BBB" w:rsidRPr="005A52AF" w:rsidRDefault="004E1BBB" w:rsidP="004E1B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4E1BBB" w:rsidRDefault="004E1BBB" w:rsidP="00385B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5A52A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A52A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E1BBB" w:rsidRPr="005A52AF" w:rsidRDefault="004E1BBB" w:rsidP="004E1B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E1BBB" w:rsidRPr="005A52AF" w:rsidRDefault="004E1BBB" w:rsidP="004E1B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E1BBB" w:rsidRPr="005A52AF" w:rsidRDefault="004E1BBB" w:rsidP="004E1B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E1BBB" w:rsidRPr="005A52AF" w:rsidRDefault="004E1BBB" w:rsidP="004E1B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E1BBB" w:rsidRPr="005A52AF" w:rsidRDefault="004E1BBB" w:rsidP="004E1B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E1BBB" w:rsidRPr="005A52AF" w:rsidRDefault="004E1BBB" w:rsidP="004E1B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E1BBB" w:rsidRPr="005A52AF" w:rsidRDefault="004E1BBB" w:rsidP="004E1B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E1BBB" w:rsidRPr="005A52AF" w:rsidRDefault="004E1BBB" w:rsidP="004E1B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E1BBB" w:rsidRPr="005A52AF" w:rsidRDefault="004E1BBB" w:rsidP="004E1B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4E1BBB" w:rsidRPr="005A52AF" w:rsidRDefault="004E1BBB" w:rsidP="004E1BB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E1BBB" w:rsidRPr="005A52AF" w:rsidRDefault="004E1BBB" w:rsidP="004E1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4E1BBB" w:rsidRPr="005A52AF" w:rsidRDefault="004E1BBB" w:rsidP="004E1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E1BBB" w:rsidRPr="005A52AF" w:rsidRDefault="004E1BBB" w:rsidP="004E1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E1BBB" w:rsidRPr="005A52AF" w:rsidRDefault="004E1BBB" w:rsidP="004E1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1BBB" w:rsidRPr="005A52AF" w:rsidRDefault="004E1BBB" w:rsidP="004E1B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E1BBB" w:rsidRPr="005A52AF" w:rsidRDefault="004E1BBB" w:rsidP="004E1B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4E1BBB" w:rsidRPr="005A52AF" w:rsidRDefault="004E1BBB" w:rsidP="004E1B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E1BBB" w:rsidRPr="005A52AF" w:rsidRDefault="004E1BBB" w:rsidP="004E1B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E1BBB" w:rsidRPr="005A52AF" w:rsidRDefault="004E1BBB" w:rsidP="004E1B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E1BBB" w:rsidRPr="005A52AF" w:rsidRDefault="004E1BBB" w:rsidP="004E1B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E1BBB" w:rsidRDefault="004E1BBB" w:rsidP="004E1BBB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BBB" w:rsidRPr="005A52AF" w:rsidRDefault="004E1BBB" w:rsidP="004E1B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1BBB" w:rsidRPr="005A52AF" w:rsidRDefault="004E1BBB" w:rsidP="004E1B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1BBB" w:rsidRPr="005A52AF" w:rsidRDefault="004E1BBB" w:rsidP="004E1B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E1BBB" w:rsidRPr="005A52AF" w:rsidRDefault="004E1BBB" w:rsidP="004E1B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4E1BBB" w:rsidRPr="005A52AF" w:rsidRDefault="004E1BBB" w:rsidP="004E1B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A52A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A52A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E1BBB" w:rsidRDefault="004E1BBB" w:rsidP="004E1BBB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BBB" w:rsidRPr="005A52AF" w:rsidRDefault="004E1BBB" w:rsidP="004E1B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A52A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A52A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E1BBB" w:rsidRDefault="004E1BBB" w:rsidP="004E1BBB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E1BBB" w:rsidRDefault="004E1BBB" w:rsidP="004E1BB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4E1BBB" w:rsidRPr="005A52AF" w:rsidRDefault="004E1BBB" w:rsidP="004E1B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E1BBB" w:rsidRDefault="004E1BBB" w:rsidP="004E1B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E1BBB" w:rsidRPr="005A52AF" w:rsidRDefault="004E1BBB" w:rsidP="004E1B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1BBB" w:rsidRPr="005A52AF" w:rsidRDefault="004E1BBB" w:rsidP="004E1B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1BBB" w:rsidRPr="005A52AF" w:rsidRDefault="004E1BBB" w:rsidP="004E1B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E1BBB" w:rsidRPr="005A52AF" w:rsidRDefault="004E1BBB" w:rsidP="004E1B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E1BBB" w:rsidRPr="005A52AF" w:rsidRDefault="004E1BBB" w:rsidP="004E1B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E1BBB" w:rsidRPr="005A52AF" w:rsidRDefault="004E1BBB" w:rsidP="004E1B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  <w:r w:rsidRPr="005A52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Pr="005A52AF" w:rsidRDefault="004E1BBB" w:rsidP="004E1BBB">
      <w:pPr>
        <w:spacing w:after="0" w:line="264" w:lineRule="auto"/>
        <w:ind w:firstLine="600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E1BBB" w:rsidRPr="005A52AF" w:rsidRDefault="004E1BBB" w:rsidP="004E1BBB">
      <w:pPr>
        <w:spacing w:after="0" w:line="264" w:lineRule="auto"/>
        <w:ind w:left="120"/>
        <w:jc w:val="both"/>
        <w:rPr>
          <w:lang w:val="ru-RU"/>
        </w:rPr>
      </w:pPr>
    </w:p>
    <w:p w:rsidR="004E1BBB" w:rsidRDefault="004E1BBB" w:rsidP="004E1B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A52A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5A52AF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4E1BBB" w:rsidRDefault="004E1BBB" w:rsidP="004E1BBB">
      <w:pPr>
        <w:numPr>
          <w:ilvl w:val="0"/>
          <w:numId w:val="20"/>
        </w:numPr>
        <w:spacing w:after="0" w:line="264" w:lineRule="auto"/>
        <w:jc w:val="both"/>
      </w:pPr>
      <w:r w:rsidRPr="005A52AF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4E1BBB" w:rsidRPr="005A52AF" w:rsidRDefault="004E1BBB" w:rsidP="004E1B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A52AF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E1BBB" w:rsidRDefault="004E1BBB" w:rsidP="004E1BBB">
      <w:pPr>
        <w:pStyle w:val="a9"/>
        <w:numPr>
          <w:ilvl w:val="0"/>
          <w:numId w:val="20"/>
        </w:numPr>
        <w:spacing w:after="0"/>
      </w:pPr>
      <w:r w:rsidRPr="004E1BBB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1BBB" w:rsidRDefault="004E1BBB" w:rsidP="004E1BBB">
      <w:pPr>
        <w:pStyle w:val="a9"/>
        <w:numPr>
          <w:ilvl w:val="0"/>
          <w:numId w:val="20"/>
        </w:numPr>
        <w:spacing w:after="0"/>
      </w:pPr>
      <w:r w:rsidRPr="004E1BBB"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685"/>
        <w:gridCol w:w="1042"/>
        <w:gridCol w:w="2640"/>
        <w:gridCol w:w="2708"/>
        <w:gridCol w:w="3115"/>
      </w:tblGrid>
      <w:tr w:rsidR="004E1BBB" w:rsidTr="00380187">
        <w:trPr>
          <w:trHeight w:val="144"/>
          <w:tblCellSpacing w:w="20" w:type="nil"/>
        </w:trPr>
        <w:tc>
          <w:tcPr>
            <w:tcW w:w="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1BBB" w:rsidRDefault="004E1BBB" w:rsidP="001F1522">
            <w:pPr>
              <w:spacing w:after="0"/>
              <w:ind w:left="135"/>
            </w:pPr>
          </w:p>
        </w:tc>
        <w:tc>
          <w:tcPr>
            <w:tcW w:w="3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4E1BBB" w:rsidRDefault="004E1BBB" w:rsidP="001F15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BBB" w:rsidRDefault="004E1BBB" w:rsidP="001F15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BBB" w:rsidRDefault="004E1BBB" w:rsidP="001F1522"/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E1BBB" w:rsidRDefault="004E1BBB" w:rsidP="001F1522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E1BBB" w:rsidRDefault="004E1BBB" w:rsidP="001F1522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E1BBB" w:rsidRDefault="004E1BBB" w:rsidP="001F15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1BBB" w:rsidRDefault="004E1BBB" w:rsidP="001F1522"/>
        </w:tc>
      </w:tr>
      <w:tr w:rsidR="004E1BBB" w:rsidTr="001F1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1.Обучениеграмоте</w:t>
            </w: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4E1BBB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8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38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38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4E1BBB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018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BBB" w:rsidRDefault="004E1BBB" w:rsidP="001F1522"/>
        </w:tc>
      </w:tr>
      <w:tr w:rsidR="004E1BBB" w:rsidTr="001F15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2.Систематическийкурс</w:t>
            </w: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380187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380187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E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роднойприроде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380187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E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380187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380187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380187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9" w:type="dxa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</w:p>
        </w:tc>
      </w:tr>
      <w:tr w:rsidR="004E1BBB" w:rsidTr="00380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38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3801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Default="00380187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4E1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1BBB" w:rsidRDefault="004E1BBB" w:rsidP="001F1522"/>
        </w:tc>
      </w:tr>
      <w:tr w:rsidR="004E1BBB" w:rsidTr="003801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1BBB" w:rsidRPr="005A52AF" w:rsidRDefault="004E1BBB" w:rsidP="001F1522">
            <w:pPr>
              <w:spacing w:after="0"/>
              <w:ind w:left="135"/>
              <w:rPr>
                <w:lang w:val="ru-RU"/>
              </w:rPr>
            </w:pPr>
            <w:r w:rsidRPr="005A5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E1BBB" w:rsidRPr="00380187" w:rsidRDefault="00380187" w:rsidP="001F15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4E1BBB" w:rsidRDefault="004E1BBB" w:rsidP="001F1522"/>
        </w:tc>
      </w:tr>
    </w:tbl>
    <w:p w:rsidR="004E1BBB" w:rsidRDefault="004E1BBB" w:rsidP="001F1522">
      <w:pPr>
        <w:sectPr w:rsidR="004E1B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5BDB" w:rsidRDefault="00385BDB" w:rsidP="001F1522">
      <w:pPr>
        <w:spacing w:after="0"/>
        <w:ind w:left="2832" w:firstLine="708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85BDB" w:rsidRDefault="00385BDB" w:rsidP="00385B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"/>
        <w:gridCol w:w="4098"/>
        <w:gridCol w:w="946"/>
        <w:gridCol w:w="2640"/>
        <w:gridCol w:w="2708"/>
        <w:gridCol w:w="1870"/>
        <w:gridCol w:w="5719"/>
      </w:tblGrid>
      <w:tr w:rsidR="00385BDB" w:rsidTr="001B29CA">
        <w:trPr>
          <w:trHeight w:val="144"/>
        </w:trPr>
        <w:tc>
          <w:tcPr>
            <w:tcW w:w="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5BDB" w:rsidRDefault="00385BDB">
            <w:pPr>
              <w:spacing w:after="0"/>
              <w:ind w:left="135"/>
            </w:pPr>
          </w:p>
        </w:tc>
        <w:tc>
          <w:tcPr>
            <w:tcW w:w="30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85BDB" w:rsidRDefault="00385B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5BDB" w:rsidRDefault="00385BD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5BDB" w:rsidRDefault="00385BDB">
            <w:pPr>
              <w:spacing w:after="0"/>
            </w:pP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85BDB" w:rsidRDefault="00385BDB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85BDB" w:rsidRDefault="00385BDB">
            <w:pPr>
              <w:spacing w:after="0"/>
              <w:ind w:left="135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85BDB" w:rsidRDefault="00385B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5BDB" w:rsidRDefault="00385BD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5BDB" w:rsidRDefault="00385BDB">
            <w:pPr>
              <w:spacing w:after="0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Моделированиесоставапредложения</w:t>
            </w:r>
            <w:proofErr w:type="spellEnd"/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Проведениезвуковогоанализаслова</w:t>
            </w:r>
            <w:proofErr w:type="spellEnd"/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1F15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буквами Я, я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Pr="004E1BBB" w:rsidRDefault="00385BD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4E1BB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385BDB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4E1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5BDB" w:rsidRDefault="00385B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5BDB" w:rsidRDefault="00385BDB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Л.Н. Толстой «Рассказы для детей».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К.Д. Ушинский «Рассказы для детей».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0" w:lineRule="auto"/>
              <w:ind w:left="70"/>
            </w:pPr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К.И.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Чуковский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«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Телефон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К.И. Чуковский. «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Путаница»,«Небылица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В.В. Бианки «Первая охота».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С.Я. Маршак «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Угомон»,«Дважды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два».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864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М.М. Пришвин</w:t>
            </w:r>
            <w:r w:rsidRPr="00796E13">
              <w:rPr>
                <w:lang w:val="ru-RU"/>
              </w:rPr>
              <w:br/>
            </w: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«Предмайское утро».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Стихи и рассказы русских поэтов и писателей: С.</w:t>
            </w:r>
          </w:p>
          <w:p w:rsidR="001B29CA" w:rsidRPr="00796E13" w:rsidRDefault="001B29CA" w:rsidP="001B29CA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Маршак, А.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Барто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, В. Осеева.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8" w:after="0" w:line="271" w:lineRule="auto"/>
              <w:ind w:left="70" w:right="288"/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Весёлые стихи Б.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Заходера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, В.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Берестова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. </w:t>
            </w:r>
            <w:r w:rsidRPr="00796E13">
              <w:rPr>
                <w:rFonts w:eastAsia="Times New Roman"/>
                <w:color w:val="000000"/>
                <w:w w:val="97"/>
                <w:sz w:val="24"/>
              </w:rPr>
              <w:t>«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Песенка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-</w:t>
            </w:r>
            <w:r w:rsidRPr="00796E13">
              <w:br/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азбука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100" w:after="0" w:line="230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Проект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«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Живая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Азбука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Прощание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с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Азбукой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Стихотворения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В.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Данько</w:t>
            </w:r>
            <w:proofErr w:type="spellEnd"/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0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Стихотворения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С.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Чёрного</w:t>
            </w:r>
            <w:proofErr w:type="spellEnd"/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68" w:after="0" w:line="262" w:lineRule="auto"/>
              <w:ind w:right="144"/>
              <w:jc w:val="center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Стихотворения С. Маршака.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Литературные сказки И.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, Ф. Кривина.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Административный </w:t>
            </w:r>
            <w:r w:rsidRPr="00796E13">
              <w:rPr>
                <w:lang w:val="ru-RU"/>
              </w:rPr>
              <w:br/>
            </w: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контрольный срез в форме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576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Русская народная сказка "Курочка Ряба"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Сказка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"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Теремок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"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Сказка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"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Руковичка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"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  <w:bookmarkStart w:id="12" w:name="_GoBack"/>
            <w:bookmarkEnd w:id="12"/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А.С.Пушкин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Сказки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Песенки. Русские народные песенки. Англий​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ские</w:t>
            </w:r>
            <w:proofErr w:type="spellEnd"/>
            <w:r w:rsidRPr="00796E13">
              <w:rPr>
                <w:lang w:val="ru-RU"/>
              </w:rPr>
              <w:br/>
            </w: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народные песенки.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30" w:lineRule="auto"/>
            </w:pPr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103.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Потешки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Герои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потешки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tabs>
                <w:tab w:val="left" w:pos="564"/>
              </w:tabs>
              <w:autoSpaceDE w:val="0"/>
              <w:autoSpaceDN w:val="0"/>
              <w:spacing w:before="96" w:after="0" w:line="262" w:lineRule="auto"/>
              <w:ind w:right="720"/>
            </w:pPr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104.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Небылицы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Сочинение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r w:rsidRPr="00796E13">
              <w:tab/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небылиц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4" w:after="0" w:line="233" w:lineRule="auto"/>
            </w:pPr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105.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Сказки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А.С.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Пушкина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>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right="576"/>
              <w:jc w:val="center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106. Русская народная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сказка«Петух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и собака».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Произведения К. Ушинского и Л. Толстого.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96E13" w:rsidRDefault="001B29CA" w:rsidP="001B29CA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 Лирические стихотворения А.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Майкова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, А.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Пле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​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щеева,Т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. Белозёрова, С. Маршака.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F7185" w:rsidRDefault="001B29CA" w:rsidP="001B29CA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  <w:r w:rsidRPr="007F7185">
              <w:rPr>
                <w:rFonts w:eastAsia="Times New Roman"/>
                <w:color w:val="000000"/>
                <w:w w:val="97"/>
                <w:sz w:val="24"/>
                <w:lang w:val="ru-RU"/>
              </w:rPr>
              <w:t>110</w:t>
            </w:r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Промежуточная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</w:rPr>
              <w:t xml:space="preserve"> </w:t>
            </w: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</w:rPr>
              <w:t>аттестация</w:t>
            </w:r>
            <w:proofErr w:type="spellEnd"/>
            <w:r w:rsidRPr="007F7185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. 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1B29CA" w:rsidRPr="007F7185" w:rsidRDefault="001B29CA" w:rsidP="001B29CA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112. Стихотворения И.</w:t>
            </w:r>
          </w:p>
          <w:p w:rsidR="001B29CA" w:rsidRPr="007F7185" w:rsidRDefault="001B29CA" w:rsidP="001B29CA">
            <w:pPr>
              <w:autoSpaceDE w:val="0"/>
              <w:autoSpaceDN w:val="0"/>
              <w:spacing w:before="96" w:after="0" w:line="271" w:lineRule="auto"/>
              <w:ind w:left="152" w:right="144" w:hanging="152"/>
              <w:rPr>
                <w:rFonts w:eastAsia="Times New Roman"/>
                <w:color w:val="000000"/>
                <w:w w:val="97"/>
                <w:sz w:val="24"/>
                <w:lang w:val="ru-RU"/>
              </w:rPr>
            </w:pPr>
            <w:proofErr w:type="spellStart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Токмаковой</w:t>
            </w:r>
            <w:proofErr w:type="spellEnd"/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>,,  Е. Трутневой.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rPr>
                <w:lang w:val="ru-RU"/>
              </w:rPr>
            </w:pPr>
            <w:r w:rsidRPr="00796E13">
              <w:rPr>
                <w:rFonts w:eastAsia="Times New Roman"/>
                <w:color w:val="000000"/>
                <w:w w:val="97"/>
                <w:sz w:val="24"/>
                <w:lang w:val="ru-RU"/>
              </w:rPr>
              <w:t xml:space="preserve">Юмористические рассказы для детей Я. Тайца, </w:t>
            </w:r>
            <w:r w:rsidRPr="00796E13">
              <w:rPr>
                <w:lang w:val="ru-RU"/>
              </w:rPr>
              <w:br/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  <w:tr w:rsidR="001B29CA" w:rsidTr="001B29CA">
        <w:trPr>
          <w:trHeight w:val="144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Pr="001B29CA" w:rsidRDefault="001B29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Резерв.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B29CA" w:rsidRDefault="001B2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  <w:tc>
          <w:tcPr>
            <w:tcW w:w="4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B29CA" w:rsidRDefault="001B29CA">
            <w:pPr>
              <w:spacing w:after="0"/>
              <w:ind w:left="135"/>
            </w:pPr>
          </w:p>
        </w:tc>
      </w:tr>
    </w:tbl>
    <w:p w:rsidR="009F44D9" w:rsidRDefault="009F44D9"/>
    <w:sectPr w:rsidR="009F44D9" w:rsidSect="0067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A4F"/>
    <w:multiLevelType w:val="multilevel"/>
    <w:tmpl w:val="DCA65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2708D"/>
    <w:multiLevelType w:val="multilevel"/>
    <w:tmpl w:val="43488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25631"/>
    <w:multiLevelType w:val="multilevel"/>
    <w:tmpl w:val="D4D80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009E2"/>
    <w:multiLevelType w:val="multilevel"/>
    <w:tmpl w:val="B9F20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A1452"/>
    <w:multiLevelType w:val="multilevel"/>
    <w:tmpl w:val="7096C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5C0275"/>
    <w:multiLevelType w:val="multilevel"/>
    <w:tmpl w:val="FA869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2C22C1"/>
    <w:multiLevelType w:val="multilevel"/>
    <w:tmpl w:val="13CCB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5D297C"/>
    <w:multiLevelType w:val="multilevel"/>
    <w:tmpl w:val="6F02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696CD7"/>
    <w:multiLevelType w:val="multilevel"/>
    <w:tmpl w:val="69381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9B39C7"/>
    <w:multiLevelType w:val="multilevel"/>
    <w:tmpl w:val="6C48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1B2139"/>
    <w:multiLevelType w:val="multilevel"/>
    <w:tmpl w:val="7FA6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27E7"/>
    <w:multiLevelType w:val="multilevel"/>
    <w:tmpl w:val="E628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B0254B"/>
    <w:multiLevelType w:val="multilevel"/>
    <w:tmpl w:val="EB5A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7A689C"/>
    <w:multiLevelType w:val="multilevel"/>
    <w:tmpl w:val="DD8A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10F20"/>
    <w:multiLevelType w:val="multilevel"/>
    <w:tmpl w:val="E6F6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8A62BF"/>
    <w:multiLevelType w:val="multilevel"/>
    <w:tmpl w:val="23A84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28718A"/>
    <w:multiLevelType w:val="multilevel"/>
    <w:tmpl w:val="07521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B14AA6"/>
    <w:multiLevelType w:val="multilevel"/>
    <w:tmpl w:val="2D825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4560E8"/>
    <w:multiLevelType w:val="multilevel"/>
    <w:tmpl w:val="C9404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832B64"/>
    <w:multiLevelType w:val="multilevel"/>
    <w:tmpl w:val="B336C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8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0"/>
  </w:num>
  <w:num w:numId="10">
    <w:abstractNumId w:val="4"/>
  </w:num>
  <w:num w:numId="11">
    <w:abstractNumId w:val="14"/>
  </w:num>
  <w:num w:numId="12">
    <w:abstractNumId w:val="9"/>
  </w:num>
  <w:num w:numId="13">
    <w:abstractNumId w:val="17"/>
  </w:num>
  <w:num w:numId="14">
    <w:abstractNumId w:val="19"/>
  </w:num>
  <w:num w:numId="15">
    <w:abstractNumId w:val="13"/>
  </w:num>
  <w:num w:numId="16">
    <w:abstractNumId w:val="3"/>
  </w:num>
  <w:num w:numId="17">
    <w:abstractNumId w:val="6"/>
  </w:num>
  <w:num w:numId="18">
    <w:abstractNumId w:val="1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BDB"/>
    <w:rsid w:val="000B00A8"/>
    <w:rsid w:val="001B29CA"/>
    <w:rsid w:val="001F1522"/>
    <w:rsid w:val="00250D28"/>
    <w:rsid w:val="00380187"/>
    <w:rsid w:val="00385BDB"/>
    <w:rsid w:val="004E1BBB"/>
    <w:rsid w:val="00670D37"/>
    <w:rsid w:val="009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D8E6"/>
  <w15:docId w15:val="{01FB479B-74C1-458F-9C07-69F373AC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BDB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85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B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B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B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85B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5BD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85BD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85BDB"/>
    <w:rPr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385BDB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385B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385BD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385BD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385BDB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4E1BB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1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152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03CF3-8256-4BAB-BB1B-1F31B974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211</cp:lastModifiedBy>
  <cp:revision>6</cp:revision>
  <cp:lastPrinted>2023-09-23T12:14:00Z</cp:lastPrinted>
  <dcterms:created xsi:type="dcterms:W3CDTF">2023-09-23T03:50:00Z</dcterms:created>
  <dcterms:modified xsi:type="dcterms:W3CDTF">2023-09-26T06:53:00Z</dcterms:modified>
</cp:coreProperties>
</file>